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AF8A" w14:textId="77777777" w:rsidR="0088626F" w:rsidRDefault="00000000">
      <w:pPr>
        <w:pStyle w:val="Cm"/>
        <w:spacing w:before="61" w:line="300" w:lineRule="auto"/>
        <w:ind w:right="2832" w:firstLine="314"/>
      </w:pPr>
      <w:r>
        <w:t xml:space="preserve">Logisztikai mérnöki </w:t>
      </w:r>
      <w:proofErr w:type="spellStart"/>
      <w:r>
        <w:t>MSc</w:t>
      </w:r>
      <w:proofErr w:type="spellEnd"/>
      <w:r>
        <w:t xml:space="preserve"> szak Ipar 4.0 folyamatmérnök szakirány</w:t>
      </w:r>
    </w:p>
    <w:p w14:paraId="3AFA02EC" w14:textId="77777777" w:rsidR="0088626F" w:rsidRDefault="00000000">
      <w:pPr>
        <w:pStyle w:val="Cm"/>
        <w:spacing w:line="321" w:lineRule="exact"/>
        <w:ind w:left="4121"/>
      </w:pPr>
      <w:r>
        <w:t>Záróvizsga kérdések</w:t>
      </w:r>
    </w:p>
    <w:p w14:paraId="45D5E9C2" w14:textId="77777777" w:rsidR="00D936F0" w:rsidRDefault="00000000" w:rsidP="00D936F0">
      <w:pPr>
        <w:pStyle w:val="Cmsor1"/>
        <w:spacing w:line="276" w:lineRule="auto"/>
        <w:ind w:left="142" w:right="2356" w:firstLine="2613"/>
        <w:contextualSpacing/>
      </w:pPr>
      <w:r>
        <w:t xml:space="preserve">Logisztikai rendszerek elmélete c. záróvizsga tárgy </w:t>
      </w:r>
    </w:p>
    <w:p w14:paraId="4BEFDB1D" w14:textId="422A2BF6" w:rsidR="00D936F0" w:rsidRDefault="00D936F0" w:rsidP="00D936F0">
      <w:pPr>
        <w:pStyle w:val="Cmsor1"/>
        <w:spacing w:line="276" w:lineRule="auto"/>
        <w:ind w:left="142" w:right="2356" w:firstLine="2613"/>
        <w:contextualSpacing/>
      </w:pPr>
    </w:p>
    <w:p w14:paraId="046CC2EF" w14:textId="77777777" w:rsidR="00D936F0" w:rsidRDefault="00D936F0" w:rsidP="00D936F0">
      <w:pPr>
        <w:pStyle w:val="Cmsor1"/>
        <w:spacing w:after="60" w:line="276" w:lineRule="auto"/>
        <w:ind w:left="142" w:right="2356"/>
      </w:pPr>
    </w:p>
    <w:p w14:paraId="244EDDA5" w14:textId="2285DC9A" w:rsidR="0088626F" w:rsidRPr="00D936F0" w:rsidRDefault="00000000" w:rsidP="00D936F0">
      <w:pPr>
        <w:pStyle w:val="Cmsor1"/>
        <w:spacing w:after="60" w:line="276" w:lineRule="auto"/>
        <w:ind w:left="142" w:right="2356"/>
      </w:pPr>
      <w:r w:rsidRPr="00D936F0">
        <w:t>Döntéselmélet és módszertan</w:t>
      </w:r>
    </w:p>
    <w:p w14:paraId="0099C87B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A racionalitás típusai. A korlátozott racionalitás és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megnyilvánulásai.</w:t>
      </w:r>
    </w:p>
    <w:p w14:paraId="26ACB961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  <w:tab w:val="left" w:pos="540"/>
          <w:tab w:val="left" w:pos="541"/>
        </w:tabs>
        <w:spacing w:before="0" w:after="60" w:line="276" w:lineRule="auto"/>
        <w:ind w:left="540" w:hanging="421"/>
        <w:rPr>
          <w:sz w:val="24"/>
          <w:szCs w:val="24"/>
        </w:rPr>
      </w:pPr>
      <w:r w:rsidRPr="00D936F0">
        <w:rPr>
          <w:sz w:val="24"/>
          <w:szCs w:val="24"/>
        </w:rPr>
        <w:t>Heurisztikák</w:t>
      </w:r>
      <w:r w:rsidRPr="00D936F0">
        <w:rPr>
          <w:spacing w:val="-1"/>
          <w:sz w:val="24"/>
          <w:szCs w:val="24"/>
        </w:rPr>
        <w:t xml:space="preserve"> </w:t>
      </w:r>
      <w:r w:rsidRPr="00D936F0">
        <w:rPr>
          <w:sz w:val="24"/>
          <w:szCs w:val="24"/>
        </w:rPr>
        <w:t>típusai.</w:t>
      </w:r>
    </w:p>
    <w:p w14:paraId="4B507589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Döntéspszichológia: az objektív és észlelt valóság eltérésének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okai.</w:t>
      </w:r>
    </w:p>
    <w:p w14:paraId="68B9F00E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  <w:tab w:val="left" w:pos="540"/>
          <w:tab w:val="left" w:pos="541"/>
        </w:tabs>
        <w:spacing w:before="0" w:after="60" w:line="276" w:lineRule="auto"/>
        <w:ind w:left="540" w:hanging="421"/>
        <w:rPr>
          <w:sz w:val="24"/>
          <w:szCs w:val="24"/>
        </w:rPr>
      </w:pPr>
      <w:r w:rsidRPr="00D936F0">
        <w:rPr>
          <w:sz w:val="24"/>
          <w:szCs w:val="24"/>
        </w:rPr>
        <w:t xml:space="preserve">A hasznosság megítélésének </w:t>
      </w:r>
      <w:proofErr w:type="spellStart"/>
      <w:r w:rsidRPr="00D936F0">
        <w:rPr>
          <w:sz w:val="24"/>
          <w:szCs w:val="24"/>
        </w:rPr>
        <w:t>korlátai</w:t>
      </w:r>
      <w:proofErr w:type="spellEnd"/>
      <w:r w:rsidRPr="00D936F0">
        <w:rPr>
          <w:sz w:val="24"/>
          <w:szCs w:val="24"/>
        </w:rPr>
        <w:t xml:space="preserve">: </w:t>
      </w:r>
      <w:proofErr w:type="spellStart"/>
      <w:r w:rsidRPr="00D936F0">
        <w:rPr>
          <w:sz w:val="24"/>
          <w:szCs w:val="24"/>
        </w:rPr>
        <w:t>Tversky</w:t>
      </w:r>
      <w:proofErr w:type="spellEnd"/>
      <w:r w:rsidRPr="00D936F0">
        <w:rPr>
          <w:sz w:val="24"/>
          <w:szCs w:val="24"/>
        </w:rPr>
        <w:t xml:space="preserve"> és </w:t>
      </w:r>
      <w:proofErr w:type="spellStart"/>
      <w:r w:rsidRPr="00D936F0">
        <w:rPr>
          <w:sz w:val="24"/>
          <w:szCs w:val="24"/>
        </w:rPr>
        <w:t>Allais</w:t>
      </w:r>
      <w:proofErr w:type="spellEnd"/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paradoxon.</w:t>
      </w:r>
    </w:p>
    <w:p w14:paraId="403B452B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100"/>
        <w:rPr>
          <w:sz w:val="24"/>
          <w:szCs w:val="24"/>
        </w:rPr>
      </w:pPr>
      <w:r w:rsidRPr="00D936F0">
        <w:rPr>
          <w:sz w:val="24"/>
          <w:szCs w:val="24"/>
        </w:rPr>
        <w:t>Egytényezős kockázatos döntések: kockázatos lehetőség, hasznosság, várható hasznosság. A hasznosságfüggvény létezésének és előállításának</w:t>
      </w:r>
      <w:r w:rsidRPr="00D936F0">
        <w:rPr>
          <w:spacing w:val="2"/>
          <w:sz w:val="24"/>
          <w:szCs w:val="24"/>
        </w:rPr>
        <w:t xml:space="preserve"> </w:t>
      </w:r>
      <w:r w:rsidRPr="00D936F0">
        <w:rPr>
          <w:sz w:val="24"/>
          <w:szCs w:val="24"/>
        </w:rPr>
        <w:t>feltételei.</w:t>
      </w:r>
    </w:p>
    <w:p w14:paraId="3CD954AB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  <w:tab w:val="left" w:pos="540"/>
          <w:tab w:val="left" w:pos="541"/>
        </w:tabs>
        <w:spacing w:before="0" w:after="60" w:line="276" w:lineRule="auto"/>
        <w:ind w:left="540" w:hanging="421"/>
        <w:rPr>
          <w:sz w:val="24"/>
          <w:szCs w:val="24"/>
        </w:rPr>
      </w:pPr>
      <w:proofErr w:type="spellStart"/>
      <w:r w:rsidRPr="00D936F0">
        <w:rPr>
          <w:sz w:val="24"/>
          <w:szCs w:val="24"/>
        </w:rPr>
        <w:t>Promethee</w:t>
      </w:r>
      <w:proofErr w:type="spellEnd"/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módszer.</w:t>
      </w:r>
    </w:p>
    <w:p w14:paraId="7891F9FC" w14:textId="06CC2E2A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  <w:tab w:val="left" w:pos="540"/>
          <w:tab w:val="left" w:pos="541"/>
        </w:tabs>
        <w:spacing w:before="0" w:after="60" w:line="276" w:lineRule="auto"/>
        <w:ind w:left="540" w:hanging="421"/>
        <w:rPr>
          <w:sz w:val="24"/>
          <w:szCs w:val="24"/>
        </w:rPr>
      </w:pPr>
      <w:r w:rsidRPr="00D936F0">
        <w:rPr>
          <w:sz w:val="24"/>
          <w:szCs w:val="24"/>
        </w:rPr>
        <w:t>Az AHP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módszer.</w:t>
      </w:r>
    </w:p>
    <w:p w14:paraId="6213A5D2" w14:textId="77777777" w:rsidR="001F7C60" w:rsidRPr="00D936F0" w:rsidRDefault="001F7C60" w:rsidP="00D936F0">
      <w:pPr>
        <w:pStyle w:val="Listaszerbekezds"/>
        <w:tabs>
          <w:tab w:val="left" w:pos="540"/>
          <w:tab w:val="left" w:pos="541"/>
        </w:tabs>
        <w:spacing w:before="0" w:after="60" w:line="276" w:lineRule="auto"/>
        <w:ind w:left="540" w:firstLine="0"/>
        <w:rPr>
          <w:sz w:val="24"/>
          <w:szCs w:val="24"/>
        </w:rPr>
      </w:pPr>
    </w:p>
    <w:p w14:paraId="13303EE5" w14:textId="77777777" w:rsidR="0088626F" w:rsidRPr="00D936F0" w:rsidRDefault="00000000" w:rsidP="00D936F0">
      <w:pPr>
        <w:pStyle w:val="Cmsor1"/>
        <w:spacing w:after="60" w:line="276" w:lineRule="auto"/>
        <w:ind w:left="142"/>
      </w:pPr>
      <w:r w:rsidRPr="00D936F0">
        <w:t>Logisztikai rendszerek információáramlása</w:t>
      </w:r>
    </w:p>
    <w:p w14:paraId="3CE9A4E4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left="482" w:right="102" w:hanging="363"/>
        <w:rPr>
          <w:sz w:val="24"/>
          <w:szCs w:val="24"/>
        </w:rPr>
      </w:pPr>
      <w:r w:rsidRPr="00D936F0">
        <w:rPr>
          <w:sz w:val="24"/>
          <w:szCs w:val="24"/>
        </w:rPr>
        <w:t>Ismertesse a logisztikai rendszer irányításával szemben támasztott általános követelményeket, az irányítási</w:t>
      </w:r>
      <w:r w:rsidRPr="00D936F0">
        <w:rPr>
          <w:spacing w:val="-2"/>
          <w:sz w:val="24"/>
          <w:szCs w:val="24"/>
        </w:rPr>
        <w:t xml:space="preserve"> </w:t>
      </w:r>
      <w:r w:rsidRPr="00D936F0">
        <w:rPr>
          <w:sz w:val="24"/>
          <w:szCs w:val="24"/>
        </w:rPr>
        <w:t>alapmodellt!</w:t>
      </w:r>
    </w:p>
    <w:p w14:paraId="6A67A687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103"/>
        <w:rPr>
          <w:sz w:val="24"/>
          <w:szCs w:val="24"/>
        </w:rPr>
      </w:pPr>
      <w:r w:rsidRPr="00D936F0">
        <w:rPr>
          <w:sz w:val="24"/>
          <w:szCs w:val="24"/>
        </w:rPr>
        <w:t>Mutassa be a logisztikában alkalmazott adatátviteli rendszereket! Milyen helyi adatátviteli megoldásokat ismer a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logisztikában?</w:t>
      </w:r>
    </w:p>
    <w:p w14:paraId="256C71DF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Ismertesse a logisztikai rendszerek számítógépes irányításának</w:t>
      </w:r>
      <w:r w:rsidRPr="00D936F0">
        <w:rPr>
          <w:spacing w:val="-7"/>
          <w:sz w:val="24"/>
          <w:szCs w:val="24"/>
        </w:rPr>
        <w:t xml:space="preserve"> </w:t>
      </w:r>
      <w:r w:rsidRPr="00D936F0">
        <w:rPr>
          <w:sz w:val="24"/>
          <w:szCs w:val="24"/>
        </w:rPr>
        <w:t>hierarchiáját!</w:t>
      </w:r>
    </w:p>
    <w:p w14:paraId="4C592FE8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Mutassa be a globális helymeghatározást és logisztikai</w:t>
      </w:r>
      <w:r w:rsidRPr="00D936F0">
        <w:rPr>
          <w:spacing w:val="-5"/>
          <w:sz w:val="24"/>
          <w:szCs w:val="24"/>
        </w:rPr>
        <w:t xml:space="preserve"> </w:t>
      </w:r>
      <w:r w:rsidRPr="00D936F0">
        <w:rPr>
          <w:sz w:val="24"/>
          <w:szCs w:val="24"/>
        </w:rPr>
        <w:t>alkalmazásait!</w:t>
      </w:r>
    </w:p>
    <w:p w14:paraId="148FC474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Ismertesse a vonalkódos termékazonosítás technológiáját és logisztikai</w:t>
      </w:r>
      <w:r w:rsidRPr="00D936F0">
        <w:rPr>
          <w:spacing w:val="-5"/>
          <w:sz w:val="24"/>
          <w:szCs w:val="24"/>
        </w:rPr>
        <w:t xml:space="preserve"> </w:t>
      </w:r>
      <w:r w:rsidRPr="00D936F0">
        <w:rPr>
          <w:sz w:val="24"/>
          <w:szCs w:val="24"/>
        </w:rPr>
        <w:t>alkalmazásait!</w:t>
      </w:r>
    </w:p>
    <w:p w14:paraId="6A706291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Ismertesse a rádiófrekvenciás termékazonosítást és logisztikai</w:t>
      </w:r>
      <w:r w:rsidRPr="00D936F0">
        <w:rPr>
          <w:spacing w:val="-5"/>
          <w:sz w:val="24"/>
          <w:szCs w:val="24"/>
        </w:rPr>
        <w:t xml:space="preserve"> </w:t>
      </w:r>
      <w:r w:rsidRPr="00D936F0">
        <w:rPr>
          <w:sz w:val="24"/>
          <w:szCs w:val="24"/>
        </w:rPr>
        <w:t>alkalmazásait!</w:t>
      </w:r>
    </w:p>
    <w:p w14:paraId="42D1BD85" w14:textId="26CD5BB5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 xml:space="preserve">Mutassa be a számítógéppel integrált gyártást és a </w:t>
      </w:r>
      <w:proofErr w:type="spellStart"/>
      <w:r w:rsidRPr="00D936F0">
        <w:rPr>
          <w:sz w:val="24"/>
          <w:szCs w:val="24"/>
        </w:rPr>
        <w:t>CAxx</w:t>
      </w:r>
      <w:proofErr w:type="spellEnd"/>
      <w:r w:rsidRPr="00D936F0">
        <w:rPr>
          <w:spacing w:val="-6"/>
          <w:sz w:val="24"/>
          <w:szCs w:val="24"/>
        </w:rPr>
        <w:t xml:space="preserve"> </w:t>
      </w:r>
      <w:r w:rsidRPr="00D936F0">
        <w:rPr>
          <w:sz w:val="24"/>
          <w:szCs w:val="24"/>
        </w:rPr>
        <w:t>technológiákat!</w:t>
      </w:r>
    </w:p>
    <w:p w14:paraId="2F43F03E" w14:textId="77777777" w:rsidR="001F7C60" w:rsidRPr="00D936F0" w:rsidRDefault="001F7C60" w:rsidP="00D936F0">
      <w:pPr>
        <w:pStyle w:val="Listaszerbekezds"/>
        <w:tabs>
          <w:tab w:val="left" w:pos="481"/>
        </w:tabs>
        <w:spacing w:before="0" w:after="60" w:line="276" w:lineRule="auto"/>
        <w:ind w:firstLine="0"/>
        <w:rPr>
          <w:sz w:val="24"/>
          <w:szCs w:val="24"/>
        </w:rPr>
      </w:pPr>
    </w:p>
    <w:p w14:paraId="03606F5C" w14:textId="77777777" w:rsidR="0088626F" w:rsidRPr="00D936F0" w:rsidRDefault="00000000" w:rsidP="00D936F0">
      <w:pPr>
        <w:pStyle w:val="Cmsor1"/>
        <w:spacing w:after="60" w:line="276" w:lineRule="auto"/>
        <w:ind w:left="142"/>
      </w:pPr>
      <w:r w:rsidRPr="00D936F0">
        <w:t>Logisztikai gépek, berendezések</w:t>
      </w:r>
    </w:p>
    <w:p w14:paraId="259CE04F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left="482" w:right="96" w:hanging="363"/>
        <w:rPr>
          <w:sz w:val="24"/>
          <w:szCs w:val="24"/>
        </w:rPr>
      </w:pPr>
      <w:r w:rsidRPr="00D936F0">
        <w:rPr>
          <w:sz w:val="24"/>
          <w:szCs w:val="24"/>
        </w:rPr>
        <w:t>Anyagmozgató berendezések csoportosítási lehetőségei. Az egyes csoportok és az előforduló változatok értelmezése.</w:t>
      </w:r>
      <w:r w:rsidRPr="00D936F0">
        <w:rPr>
          <w:spacing w:val="-1"/>
          <w:sz w:val="24"/>
          <w:szCs w:val="24"/>
        </w:rPr>
        <w:t xml:space="preserve"> </w:t>
      </w:r>
      <w:r w:rsidRPr="00D936F0">
        <w:rPr>
          <w:sz w:val="24"/>
          <w:szCs w:val="24"/>
        </w:rPr>
        <w:t>Példák.</w:t>
      </w:r>
    </w:p>
    <w:p w14:paraId="0E55FFE8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Mobil mozgató egységek változatai, működési jellemzőik, felépítésük.</w:t>
      </w:r>
    </w:p>
    <w:p w14:paraId="14472C85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Vonóelemes anyagmozgató berendezések változatai, működési jellemzőik,</w:t>
      </w:r>
      <w:r w:rsidRPr="00D936F0">
        <w:rPr>
          <w:spacing w:val="-4"/>
          <w:sz w:val="24"/>
          <w:szCs w:val="24"/>
        </w:rPr>
        <w:t xml:space="preserve"> </w:t>
      </w:r>
      <w:r w:rsidRPr="00D936F0">
        <w:rPr>
          <w:sz w:val="24"/>
          <w:szCs w:val="24"/>
        </w:rPr>
        <w:t>felépítésük.</w:t>
      </w:r>
    </w:p>
    <w:p w14:paraId="09839780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rPr>
          <w:sz w:val="24"/>
          <w:szCs w:val="24"/>
        </w:rPr>
      </w:pPr>
      <w:r w:rsidRPr="00D936F0">
        <w:rPr>
          <w:sz w:val="24"/>
          <w:szCs w:val="24"/>
        </w:rPr>
        <w:t>Szállítópályák változatai, működési jellemzőik,</w:t>
      </w:r>
      <w:r w:rsidRPr="00D936F0">
        <w:rPr>
          <w:spacing w:val="1"/>
          <w:sz w:val="24"/>
          <w:szCs w:val="24"/>
        </w:rPr>
        <w:t xml:space="preserve"> </w:t>
      </w:r>
      <w:r w:rsidRPr="00D936F0">
        <w:rPr>
          <w:sz w:val="24"/>
          <w:szCs w:val="24"/>
        </w:rPr>
        <w:t>felépítésük</w:t>
      </w:r>
    </w:p>
    <w:p w14:paraId="1857D149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101"/>
        <w:rPr>
          <w:sz w:val="24"/>
          <w:szCs w:val="24"/>
        </w:rPr>
      </w:pPr>
      <w:r w:rsidRPr="00D936F0">
        <w:rPr>
          <w:sz w:val="24"/>
          <w:szCs w:val="24"/>
        </w:rPr>
        <w:t>Anyagmozgató berendezések funkcionális elemei. Az egyes elemtípusok fontosabb változatai, megoldásai.</w:t>
      </w:r>
      <w:r w:rsidRPr="00D936F0">
        <w:rPr>
          <w:spacing w:val="-1"/>
          <w:sz w:val="24"/>
          <w:szCs w:val="24"/>
        </w:rPr>
        <w:t xml:space="preserve"> </w:t>
      </w:r>
      <w:r w:rsidRPr="00D936F0">
        <w:rPr>
          <w:sz w:val="24"/>
          <w:szCs w:val="24"/>
        </w:rPr>
        <w:t>Példák.</w:t>
      </w:r>
    </w:p>
    <w:p w14:paraId="7C049171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98"/>
        <w:rPr>
          <w:sz w:val="24"/>
          <w:szCs w:val="24"/>
        </w:rPr>
      </w:pPr>
      <w:r w:rsidRPr="00D936F0">
        <w:rPr>
          <w:sz w:val="24"/>
          <w:szCs w:val="24"/>
        </w:rPr>
        <w:t>Anyagmozgató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rendszerek</w:t>
      </w:r>
      <w:r w:rsidRPr="00D936F0">
        <w:rPr>
          <w:spacing w:val="-19"/>
          <w:sz w:val="24"/>
          <w:szCs w:val="24"/>
        </w:rPr>
        <w:t xml:space="preserve"> </w:t>
      </w:r>
      <w:r w:rsidRPr="00D936F0">
        <w:rPr>
          <w:sz w:val="24"/>
          <w:szCs w:val="24"/>
        </w:rPr>
        <w:t>értelmezése,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felépítése.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Anyagmozgató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rendszereket</w:t>
      </w:r>
      <w:r w:rsidRPr="00D936F0">
        <w:rPr>
          <w:spacing w:val="-17"/>
          <w:sz w:val="24"/>
          <w:szCs w:val="24"/>
        </w:rPr>
        <w:t xml:space="preserve"> </w:t>
      </w:r>
      <w:r w:rsidRPr="00D936F0">
        <w:rPr>
          <w:sz w:val="24"/>
          <w:szCs w:val="24"/>
        </w:rPr>
        <w:t>befolyásoló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fontosabb jellemző</w:t>
      </w:r>
      <w:r w:rsidRPr="00D936F0">
        <w:rPr>
          <w:spacing w:val="-1"/>
          <w:sz w:val="24"/>
          <w:szCs w:val="24"/>
        </w:rPr>
        <w:t xml:space="preserve"> </w:t>
      </w:r>
      <w:r w:rsidRPr="00D936F0">
        <w:rPr>
          <w:sz w:val="24"/>
          <w:szCs w:val="24"/>
        </w:rPr>
        <w:t>tulajdonságok.</w:t>
      </w:r>
    </w:p>
    <w:p w14:paraId="564C9788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104"/>
        <w:rPr>
          <w:sz w:val="24"/>
          <w:szCs w:val="24"/>
        </w:rPr>
      </w:pPr>
      <w:r w:rsidRPr="00D936F0">
        <w:rPr>
          <w:sz w:val="24"/>
          <w:szCs w:val="24"/>
        </w:rPr>
        <w:t>Az anyagmozgatás tervezés célja, lehetséges változatai. Az integrált tervezés folyamata, fontosabb lépései.</w:t>
      </w:r>
    </w:p>
    <w:p w14:paraId="535E236F" w14:textId="77777777" w:rsidR="0088626F" w:rsidRPr="00D936F0" w:rsidRDefault="00000000" w:rsidP="00D936F0">
      <w:pPr>
        <w:pStyle w:val="Listaszerbekezds"/>
        <w:numPr>
          <w:ilvl w:val="0"/>
          <w:numId w:val="2"/>
        </w:numPr>
        <w:tabs>
          <w:tab w:val="left" w:pos="481"/>
        </w:tabs>
        <w:spacing w:before="0" w:after="60" w:line="276" w:lineRule="auto"/>
        <w:ind w:right="98"/>
        <w:rPr>
          <w:sz w:val="24"/>
          <w:szCs w:val="24"/>
        </w:rPr>
      </w:pPr>
      <w:r w:rsidRPr="00D936F0">
        <w:rPr>
          <w:sz w:val="24"/>
          <w:szCs w:val="24"/>
        </w:rPr>
        <w:t>Anyagmozgató eszközök automatizálási jellemzői. Célok, lehetőségek, eszközök. Fontosabb automatizált anyagmozgató berendezések. Automatizált kiszolgáló</w:t>
      </w:r>
      <w:r w:rsidRPr="00D936F0">
        <w:rPr>
          <w:spacing w:val="-2"/>
          <w:sz w:val="24"/>
          <w:szCs w:val="24"/>
        </w:rPr>
        <w:t xml:space="preserve"> </w:t>
      </w:r>
      <w:r w:rsidRPr="00D936F0">
        <w:rPr>
          <w:sz w:val="24"/>
          <w:szCs w:val="24"/>
        </w:rPr>
        <w:t>rendszerek.</w:t>
      </w:r>
    </w:p>
    <w:p w14:paraId="5D8229CC" w14:textId="77777777" w:rsidR="0088626F" w:rsidRPr="00D936F0" w:rsidRDefault="0088626F" w:rsidP="00D936F0">
      <w:pPr>
        <w:spacing w:after="60" w:line="276" w:lineRule="auto"/>
        <w:rPr>
          <w:sz w:val="24"/>
          <w:szCs w:val="24"/>
        </w:rPr>
        <w:sectPr w:rsidR="0088626F" w:rsidRPr="00D936F0">
          <w:type w:val="continuous"/>
          <w:pgSz w:w="11910" w:h="16840"/>
          <w:pgMar w:top="640" w:right="620" w:bottom="280" w:left="960" w:header="708" w:footer="708" w:gutter="0"/>
          <w:cols w:space="708"/>
        </w:sectPr>
      </w:pPr>
    </w:p>
    <w:p w14:paraId="658A5418" w14:textId="77777777" w:rsidR="0088626F" w:rsidRPr="00D936F0" w:rsidRDefault="00000000" w:rsidP="00D936F0">
      <w:pPr>
        <w:pStyle w:val="Cmsor1"/>
        <w:spacing w:line="276" w:lineRule="auto"/>
        <w:ind w:left="3331" w:right="2952"/>
        <w:contextualSpacing/>
        <w:jc w:val="center"/>
      </w:pPr>
      <w:r w:rsidRPr="00D936F0">
        <w:lastRenderedPageBreak/>
        <w:t>Ipar 4.0 folyamatok c. záróvizsga tárgy</w:t>
      </w:r>
    </w:p>
    <w:p w14:paraId="06C90685" w14:textId="77777777" w:rsidR="0088626F" w:rsidRPr="00D936F0" w:rsidRDefault="0088626F" w:rsidP="00595AF9">
      <w:pPr>
        <w:pStyle w:val="Szvegtrzs"/>
        <w:spacing w:before="0" w:after="60" w:line="276" w:lineRule="auto"/>
        <w:ind w:left="0" w:firstLine="0"/>
        <w:rPr>
          <w:b/>
        </w:rPr>
      </w:pPr>
    </w:p>
    <w:p w14:paraId="690BE213" w14:textId="77777777" w:rsidR="0088626F" w:rsidRPr="00D936F0" w:rsidRDefault="00000000" w:rsidP="00595AF9">
      <w:pPr>
        <w:spacing w:after="60" w:line="276" w:lineRule="auto"/>
        <w:ind w:left="142"/>
        <w:rPr>
          <w:b/>
          <w:sz w:val="24"/>
          <w:szCs w:val="24"/>
        </w:rPr>
      </w:pPr>
      <w:r w:rsidRPr="00D936F0">
        <w:rPr>
          <w:b/>
          <w:sz w:val="24"/>
          <w:szCs w:val="24"/>
        </w:rPr>
        <w:t>Ipar 4.0 és logisztika</w:t>
      </w:r>
    </w:p>
    <w:p w14:paraId="07ECD0DE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533"/>
          <w:tab w:val="left" w:pos="534"/>
        </w:tabs>
        <w:spacing w:before="0" w:after="60" w:line="276" w:lineRule="auto"/>
        <w:ind w:hanging="417"/>
        <w:rPr>
          <w:sz w:val="24"/>
          <w:szCs w:val="24"/>
        </w:rPr>
      </w:pPr>
      <w:r w:rsidRPr="00D936F0">
        <w:rPr>
          <w:sz w:val="24"/>
          <w:szCs w:val="24"/>
        </w:rPr>
        <w:t>Ismertesse a negyedik ipari forradalom kialakulásának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lépéseit!</w:t>
      </w:r>
    </w:p>
    <w:p w14:paraId="23157F96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>Mutassa be a negyedik ipari forradalom és a digitális technológiák</w:t>
      </w:r>
      <w:r w:rsidRPr="00D936F0">
        <w:rPr>
          <w:spacing w:val="-7"/>
          <w:sz w:val="24"/>
          <w:szCs w:val="24"/>
        </w:rPr>
        <w:t xml:space="preserve"> </w:t>
      </w:r>
      <w:r w:rsidRPr="00D936F0">
        <w:rPr>
          <w:sz w:val="24"/>
          <w:szCs w:val="24"/>
        </w:rPr>
        <w:t>kapcsolatát!</w:t>
      </w:r>
    </w:p>
    <w:p w14:paraId="0ACC540B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 xml:space="preserve">Adja meg a </w:t>
      </w:r>
      <w:proofErr w:type="spellStart"/>
      <w:r w:rsidRPr="00D936F0">
        <w:rPr>
          <w:sz w:val="24"/>
          <w:szCs w:val="24"/>
        </w:rPr>
        <w:t>kiberfizikai</w:t>
      </w:r>
      <w:proofErr w:type="spellEnd"/>
      <w:r w:rsidRPr="00D936F0">
        <w:rPr>
          <w:sz w:val="24"/>
          <w:szCs w:val="24"/>
        </w:rPr>
        <w:t xml:space="preserve"> rendszer definícióját és jelentőségét a Logisztika</w:t>
      </w:r>
      <w:r w:rsidRPr="00D936F0">
        <w:rPr>
          <w:spacing w:val="-7"/>
          <w:sz w:val="24"/>
          <w:szCs w:val="24"/>
        </w:rPr>
        <w:t xml:space="preserve"> </w:t>
      </w:r>
      <w:r w:rsidRPr="00D936F0">
        <w:rPr>
          <w:sz w:val="24"/>
          <w:szCs w:val="24"/>
        </w:rPr>
        <w:t>4.0-ban!</w:t>
      </w:r>
    </w:p>
    <w:p w14:paraId="5BC0E676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>Adja meg a dolgok internete (</w:t>
      </w:r>
      <w:proofErr w:type="spellStart"/>
      <w:r w:rsidRPr="00D936F0">
        <w:rPr>
          <w:sz w:val="24"/>
          <w:szCs w:val="24"/>
        </w:rPr>
        <w:t>IoT</w:t>
      </w:r>
      <w:proofErr w:type="spellEnd"/>
      <w:r w:rsidRPr="00D936F0">
        <w:rPr>
          <w:sz w:val="24"/>
          <w:szCs w:val="24"/>
        </w:rPr>
        <w:t>) kifejezés jelentését, főbb</w:t>
      </w:r>
      <w:r w:rsidRPr="00D936F0">
        <w:rPr>
          <w:spacing w:val="-7"/>
          <w:sz w:val="24"/>
          <w:szCs w:val="24"/>
        </w:rPr>
        <w:t xml:space="preserve"> </w:t>
      </w:r>
      <w:r w:rsidRPr="00D936F0">
        <w:rPr>
          <w:sz w:val="24"/>
          <w:szCs w:val="24"/>
        </w:rPr>
        <w:t>komponenseit!</w:t>
      </w:r>
    </w:p>
    <w:p w14:paraId="12562D1D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>Mutassa be az okos gyár főbb</w:t>
      </w:r>
      <w:r w:rsidRPr="00D936F0">
        <w:rPr>
          <w:spacing w:val="-2"/>
          <w:sz w:val="24"/>
          <w:szCs w:val="24"/>
        </w:rPr>
        <w:t xml:space="preserve"> </w:t>
      </w:r>
      <w:r w:rsidRPr="00D936F0">
        <w:rPr>
          <w:sz w:val="24"/>
          <w:szCs w:val="24"/>
        </w:rPr>
        <w:t>jellemzőit!</w:t>
      </w:r>
    </w:p>
    <w:p w14:paraId="0F0D68C3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>Mutassa be a Logisztika 4.0 fejlődési</w:t>
      </w:r>
      <w:r w:rsidRPr="00D936F0">
        <w:rPr>
          <w:spacing w:val="-4"/>
          <w:sz w:val="24"/>
          <w:szCs w:val="24"/>
        </w:rPr>
        <w:t xml:space="preserve"> </w:t>
      </w:r>
      <w:r w:rsidRPr="00D936F0">
        <w:rPr>
          <w:sz w:val="24"/>
          <w:szCs w:val="24"/>
        </w:rPr>
        <w:t>tendenciáit!</w:t>
      </w:r>
    </w:p>
    <w:p w14:paraId="1078AF4C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right="149" w:hanging="356"/>
        <w:rPr>
          <w:sz w:val="24"/>
          <w:szCs w:val="24"/>
        </w:rPr>
      </w:pPr>
      <w:r w:rsidRPr="00D936F0">
        <w:rPr>
          <w:sz w:val="24"/>
          <w:szCs w:val="24"/>
        </w:rPr>
        <w:t>Ismertesse a felhő alapú szolgáltatások előnyeit! Hogyan fokozható felhő alapú megoldások révén az ellátási lánc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teljesítménye?</w:t>
      </w:r>
    </w:p>
    <w:p w14:paraId="00E9C1C4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>Ismertessen néhány intelligens megoldást raktári komissiózás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esetén!</w:t>
      </w:r>
    </w:p>
    <w:p w14:paraId="22BB36CD" w14:textId="77777777" w:rsidR="0088626F" w:rsidRPr="00D936F0" w:rsidRDefault="0088626F" w:rsidP="00595AF9">
      <w:pPr>
        <w:pStyle w:val="Szvegtrzs"/>
        <w:spacing w:before="0" w:after="60" w:line="276" w:lineRule="auto"/>
        <w:ind w:left="0" w:firstLine="0"/>
      </w:pPr>
    </w:p>
    <w:p w14:paraId="03320B9A" w14:textId="77777777" w:rsidR="0088626F" w:rsidRPr="00D936F0" w:rsidRDefault="00000000" w:rsidP="00595AF9">
      <w:pPr>
        <w:pStyle w:val="Cmsor1"/>
        <w:spacing w:after="60" w:line="276" w:lineRule="auto"/>
        <w:ind w:left="142"/>
      </w:pPr>
      <w:proofErr w:type="spellStart"/>
      <w:r w:rsidRPr="00D936F0">
        <w:t>Lean</w:t>
      </w:r>
      <w:proofErr w:type="spellEnd"/>
      <w:r w:rsidRPr="00D936F0">
        <w:t xml:space="preserve"> 4.0</w:t>
      </w:r>
    </w:p>
    <w:p w14:paraId="31F3C99B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 xml:space="preserve">Mutassa be a </w:t>
      </w:r>
      <w:proofErr w:type="spellStart"/>
      <w:r w:rsidRPr="00D936F0">
        <w:rPr>
          <w:sz w:val="24"/>
          <w:szCs w:val="24"/>
        </w:rPr>
        <w:t>lean</w:t>
      </w:r>
      <w:proofErr w:type="spellEnd"/>
      <w:r w:rsidRPr="00D936F0">
        <w:rPr>
          <w:sz w:val="24"/>
          <w:szCs w:val="24"/>
        </w:rPr>
        <w:t xml:space="preserve"> filozófia és az Ipar 4.0 kapcsolódási</w:t>
      </w:r>
      <w:r w:rsidRPr="00D936F0">
        <w:rPr>
          <w:spacing w:val="-7"/>
          <w:sz w:val="24"/>
          <w:szCs w:val="24"/>
        </w:rPr>
        <w:t xml:space="preserve"> </w:t>
      </w:r>
      <w:r w:rsidRPr="00D936F0">
        <w:rPr>
          <w:sz w:val="24"/>
          <w:szCs w:val="24"/>
        </w:rPr>
        <w:t>lehetőségeit!</w:t>
      </w:r>
    </w:p>
    <w:p w14:paraId="708A1969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right="103" w:hanging="356"/>
        <w:rPr>
          <w:sz w:val="24"/>
          <w:szCs w:val="24"/>
        </w:rPr>
      </w:pPr>
      <w:r w:rsidRPr="00D936F0">
        <w:rPr>
          <w:sz w:val="24"/>
          <w:szCs w:val="24"/>
        </w:rPr>
        <w:t>Ismertesse a szimulációs vizsgálat alkalmazásának lépéseit, valamint a szimulációs vizsgálat logisztikai folyamatok fejlesztésében betöltött</w:t>
      </w:r>
      <w:r w:rsidRPr="00D936F0">
        <w:rPr>
          <w:spacing w:val="-1"/>
          <w:sz w:val="24"/>
          <w:szCs w:val="24"/>
        </w:rPr>
        <w:t xml:space="preserve"> </w:t>
      </w:r>
      <w:r w:rsidRPr="00D936F0">
        <w:rPr>
          <w:sz w:val="24"/>
          <w:szCs w:val="24"/>
        </w:rPr>
        <w:t>szerepét.</w:t>
      </w:r>
    </w:p>
    <w:p w14:paraId="7CFDBF06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 xml:space="preserve">Ismertesse a </w:t>
      </w:r>
      <w:proofErr w:type="spellStart"/>
      <w:r w:rsidRPr="00D936F0">
        <w:rPr>
          <w:sz w:val="24"/>
          <w:szCs w:val="24"/>
        </w:rPr>
        <w:t>Jidoka</w:t>
      </w:r>
      <w:proofErr w:type="spellEnd"/>
      <w:r w:rsidRPr="00D936F0">
        <w:rPr>
          <w:sz w:val="24"/>
          <w:szCs w:val="24"/>
        </w:rPr>
        <w:t xml:space="preserve"> rendszerek csoportosítási és alkalmazási</w:t>
      </w:r>
      <w:r w:rsidRPr="00D936F0">
        <w:rPr>
          <w:spacing w:val="-32"/>
          <w:sz w:val="24"/>
          <w:szCs w:val="24"/>
        </w:rPr>
        <w:t xml:space="preserve"> </w:t>
      </w:r>
      <w:r w:rsidRPr="00D936F0">
        <w:rPr>
          <w:sz w:val="24"/>
          <w:szCs w:val="24"/>
        </w:rPr>
        <w:t>lehetőségeit!</w:t>
      </w:r>
    </w:p>
    <w:p w14:paraId="2D9644BD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 xml:space="preserve">Ismertesse </w:t>
      </w:r>
      <w:proofErr w:type="gramStart"/>
      <w:r w:rsidRPr="00D936F0">
        <w:rPr>
          <w:sz w:val="24"/>
          <w:szCs w:val="24"/>
        </w:rPr>
        <w:t>a</w:t>
      </w:r>
      <w:proofErr w:type="gramEnd"/>
      <w:r w:rsidRPr="00D936F0">
        <w:rPr>
          <w:sz w:val="24"/>
          <w:szCs w:val="24"/>
        </w:rPr>
        <w:t xml:space="preserve"> Andon rendszerek csoportosítási és alkalmazási</w:t>
      </w:r>
      <w:r w:rsidRPr="00D936F0">
        <w:rPr>
          <w:spacing w:val="-35"/>
          <w:sz w:val="24"/>
          <w:szCs w:val="24"/>
        </w:rPr>
        <w:t xml:space="preserve"> </w:t>
      </w:r>
      <w:r w:rsidRPr="00D936F0">
        <w:rPr>
          <w:sz w:val="24"/>
          <w:szCs w:val="24"/>
        </w:rPr>
        <w:t>lehetőségeit!</w:t>
      </w:r>
    </w:p>
    <w:p w14:paraId="78D7CE5D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hanging="357"/>
        <w:rPr>
          <w:sz w:val="24"/>
          <w:szCs w:val="24"/>
        </w:rPr>
      </w:pPr>
      <w:r w:rsidRPr="00D936F0">
        <w:rPr>
          <w:sz w:val="24"/>
          <w:szCs w:val="24"/>
        </w:rPr>
        <w:t xml:space="preserve">Ismertesse a </w:t>
      </w:r>
      <w:proofErr w:type="spellStart"/>
      <w:r w:rsidRPr="00D936F0">
        <w:rPr>
          <w:sz w:val="24"/>
          <w:szCs w:val="24"/>
        </w:rPr>
        <w:t>Poka</w:t>
      </w:r>
      <w:proofErr w:type="spellEnd"/>
      <w:r w:rsidRPr="00D936F0">
        <w:rPr>
          <w:sz w:val="24"/>
          <w:szCs w:val="24"/>
        </w:rPr>
        <w:t xml:space="preserve"> </w:t>
      </w:r>
      <w:proofErr w:type="spellStart"/>
      <w:r w:rsidRPr="00D936F0">
        <w:rPr>
          <w:sz w:val="24"/>
          <w:szCs w:val="24"/>
        </w:rPr>
        <w:t>Yoke</w:t>
      </w:r>
      <w:proofErr w:type="spellEnd"/>
      <w:r w:rsidRPr="00D936F0">
        <w:rPr>
          <w:sz w:val="24"/>
          <w:szCs w:val="24"/>
        </w:rPr>
        <w:t xml:space="preserve"> rendszerek csoportosítási és alkalmazási</w:t>
      </w:r>
      <w:r w:rsidRPr="00D936F0">
        <w:rPr>
          <w:spacing w:val="-11"/>
          <w:sz w:val="24"/>
          <w:szCs w:val="24"/>
        </w:rPr>
        <w:t xml:space="preserve"> </w:t>
      </w:r>
      <w:r w:rsidRPr="00D936F0">
        <w:rPr>
          <w:sz w:val="24"/>
          <w:szCs w:val="24"/>
        </w:rPr>
        <w:t>lehetőségeit!</w:t>
      </w:r>
    </w:p>
    <w:p w14:paraId="0A14BF79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left="473" w:right="100" w:hanging="356"/>
        <w:rPr>
          <w:sz w:val="24"/>
          <w:szCs w:val="24"/>
        </w:rPr>
      </w:pPr>
      <w:r w:rsidRPr="00D936F0">
        <w:rPr>
          <w:sz w:val="24"/>
          <w:szCs w:val="24"/>
        </w:rPr>
        <w:t>Ismertesse a vállalatirányítási szoftverekben található ipar 4.0 megoldásokat (vállalati gyakorlat alapján)!</w:t>
      </w:r>
    </w:p>
    <w:p w14:paraId="5BACF0EA" w14:textId="77777777" w:rsidR="00870D2B" w:rsidRPr="00D936F0" w:rsidRDefault="00870D2B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right="104"/>
        <w:rPr>
          <w:sz w:val="24"/>
          <w:szCs w:val="24"/>
        </w:rPr>
      </w:pPr>
      <w:r w:rsidRPr="00D936F0">
        <w:rPr>
          <w:sz w:val="24"/>
          <w:szCs w:val="24"/>
        </w:rPr>
        <w:t>Mutassa be az OEE meghatározásának módjait, valamint az alkalmazás lehetséges előnyeit!</w:t>
      </w:r>
    </w:p>
    <w:p w14:paraId="14A323FE" w14:textId="77777777" w:rsidR="00870D2B" w:rsidRPr="00D936F0" w:rsidRDefault="00870D2B" w:rsidP="00595AF9">
      <w:pPr>
        <w:pStyle w:val="Listaszerbekezds"/>
        <w:numPr>
          <w:ilvl w:val="0"/>
          <w:numId w:val="1"/>
        </w:numPr>
        <w:tabs>
          <w:tab w:val="left" w:pos="474"/>
        </w:tabs>
        <w:spacing w:before="0" w:after="60" w:line="276" w:lineRule="auto"/>
        <w:ind w:right="104"/>
        <w:rPr>
          <w:sz w:val="24"/>
          <w:szCs w:val="24"/>
        </w:rPr>
      </w:pPr>
      <w:r w:rsidRPr="00D936F0">
        <w:rPr>
          <w:sz w:val="24"/>
          <w:szCs w:val="24"/>
        </w:rPr>
        <w:t>Ismertesse</w:t>
      </w:r>
      <w:r w:rsidRPr="00D936F0">
        <w:rPr>
          <w:spacing w:val="-11"/>
          <w:sz w:val="24"/>
          <w:szCs w:val="24"/>
        </w:rPr>
        <w:t>, valamint hasonlítsa össze az értékfolyamat térképezés típusait!</w:t>
      </w:r>
    </w:p>
    <w:p w14:paraId="4524CD08" w14:textId="38ACE3D3" w:rsidR="0088626F" w:rsidRPr="00D936F0" w:rsidRDefault="0088626F" w:rsidP="00595AF9">
      <w:pPr>
        <w:pStyle w:val="Listaszerbekezds"/>
        <w:tabs>
          <w:tab w:val="left" w:pos="474"/>
        </w:tabs>
        <w:spacing w:before="0" w:after="60" w:line="276" w:lineRule="auto"/>
        <w:ind w:left="473" w:right="104" w:firstLine="0"/>
        <w:rPr>
          <w:sz w:val="24"/>
          <w:szCs w:val="24"/>
        </w:rPr>
      </w:pPr>
    </w:p>
    <w:p w14:paraId="6C698C25" w14:textId="77777777" w:rsidR="0088626F" w:rsidRPr="00D936F0" w:rsidRDefault="00000000" w:rsidP="00595AF9">
      <w:pPr>
        <w:pStyle w:val="Cmsor1"/>
        <w:spacing w:after="60" w:line="276" w:lineRule="auto"/>
        <w:ind w:left="142"/>
      </w:pPr>
      <w:r w:rsidRPr="00D936F0">
        <w:t>Módszerek és alkalmazások a logisztikában</w:t>
      </w:r>
    </w:p>
    <w:p w14:paraId="28324F5E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2" w:hanging="363"/>
        <w:rPr>
          <w:sz w:val="24"/>
          <w:szCs w:val="24"/>
        </w:rPr>
      </w:pPr>
      <w:r w:rsidRPr="00D936F0">
        <w:rPr>
          <w:sz w:val="24"/>
          <w:szCs w:val="24"/>
        </w:rPr>
        <w:t>Mutassa be az anyagáramlási rendszerek matematikai leírására szolgáló</w:t>
      </w:r>
      <w:r w:rsidRPr="00D936F0">
        <w:rPr>
          <w:spacing w:val="-6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módszereket!</w:t>
      </w:r>
    </w:p>
    <w:p w14:paraId="2D1BA097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2" w:hanging="363"/>
        <w:rPr>
          <w:sz w:val="24"/>
          <w:szCs w:val="24"/>
        </w:rPr>
      </w:pPr>
      <w:r w:rsidRPr="00D936F0">
        <w:rPr>
          <w:sz w:val="24"/>
          <w:szCs w:val="24"/>
        </w:rPr>
        <w:t>Ismertesse az üzemen belüli objektumok telepítésének</w:t>
      </w:r>
      <w:r w:rsidRPr="00D936F0">
        <w:rPr>
          <w:spacing w:val="-18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módszereit!</w:t>
      </w:r>
    </w:p>
    <w:p w14:paraId="17EC99B9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2" w:hanging="363"/>
        <w:rPr>
          <w:sz w:val="24"/>
          <w:szCs w:val="24"/>
        </w:rPr>
      </w:pPr>
      <w:r w:rsidRPr="00D936F0">
        <w:rPr>
          <w:sz w:val="24"/>
          <w:szCs w:val="24"/>
        </w:rPr>
        <w:t>Ismertesse az üzemen kívüli objektumok telepítésének</w:t>
      </w:r>
      <w:r w:rsidRPr="00D936F0">
        <w:rPr>
          <w:spacing w:val="-16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módszereit!</w:t>
      </w:r>
    </w:p>
    <w:p w14:paraId="6AD21204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2" w:hanging="363"/>
        <w:rPr>
          <w:sz w:val="24"/>
          <w:szCs w:val="24"/>
        </w:rPr>
      </w:pPr>
      <w:r w:rsidRPr="00D936F0">
        <w:rPr>
          <w:sz w:val="24"/>
          <w:szCs w:val="24"/>
        </w:rPr>
        <w:t>Mutassa be a járattervezési modelleket és</w:t>
      </w:r>
      <w:r w:rsidRPr="00D936F0">
        <w:rPr>
          <w:spacing w:val="-3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módszereket!</w:t>
      </w:r>
    </w:p>
    <w:p w14:paraId="180A0C0E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0" w:hanging="361"/>
        <w:rPr>
          <w:sz w:val="24"/>
          <w:szCs w:val="24"/>
        </w:rPr>
      </w:pPr>
      <w:r w:rsidRPr="00D936F0">
        <w:rPr>
          <w:sz w:val="24"/>
          <w:szCs w:val="24"/>
        </w:rPr>
        <w:t>Ismertesse az egységrakományképzés tervezésének</w:t>
      </w:r>
      <w:r w:rsidRPr="00D936F0">
        <w:rPr>
          <w:spacing w:val="-13"/>
          <w:sz w:val="24"/>
          <w:szCs w:val="24"/>
        </w:rPr>
        <w:t xml:space="preserve"> </w:t>
      </w:r>
      <w:r w:rsidRPr="00D936F0">
        <w:rPr>
          <w:sz w:val="24"/>
          <w:szCs w:val="24"/>
        </w:rPr>
        <w:t>módszereit!</w:t>
      </w:r>
    </w:p>
    <w:p w14:paraId="547D3E71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0" w:hanging="361"/>
        <w:rPr>
          <w:sz w:val="24"/>
          <w:szCs w:val="24"/>
        </w:rPr>
      </w:pPr>
      <w:r w:rsidRPr="00D936F0">
        <w:rPr>
          <w:sz w:val="24"/>
          <w:szCs w:val="24"/>
        </w:rPr>
        <w:t>Mutassa be a logisztikai rendszerek megbízhatósági</w:t>
      </w:r>
      <w:r w:rsidRPr="00D936F0">
        <w:rPr>
          <w:spacing w:val="-5"/>
          <w:sz w:val="24"/>
          <w:szCs w:val="24"/>
        </w:rPr>
        <w:t xml:space="preserve"> </w:t>
      </w:r>
      <w:r w:rsidRPr="00D936F0">
        <w:rPr>
          <w:sz w:val="24"/>
          <w:szCs w:val="24"/>
        </w:rPr>
        <w:t>modelljeit!</w:t>
      </w:r>
    </w:p>
    <w:p w14:paraId="63D14838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0" w:hanging="361"/>
        <w:rPr>
          <w:sz w:val="24"/>
          <w:szCs w:val="24"/>
        </w:rPr>
      </w:pPr>
      <w:r w:rsidRPr="00D936F0">
        <w:rPr>
          <w:sz w:val="24"/>
          <w:szCs w:val="24"/>
        </w:rPr>
        <w:t>Ismertesse a készlettervezési módszereket kereslettől független termékek</w:t>
      </w:r>
      <w:r w:rsidRPr="00D936F0">
        <w:rPr>
          <w:spacing w:val="-4"/>
          <w:sz w:val="24"/>
          <w:szCs w:val="24"/>
        </w:rPr>
        <w:t xml:space="preserve"> </w:t>
      </w:r>
      <w:r w:rsidRPr="00D936F0">
        <w:rPr>
          <w:sz w:val="24"/>
          <w:szCs w:val="24"/>
        </w:rPr>
        <w:t>esetében!</w:t>
      </w:r>
    </w:p>
    <w:p w14:paraId="6ECC7E02" w14:textId="77777777" w:rsidR="0088626F" w:rsidRPr="00D936F0" w:rsidRDefault="00000000" w:rsidP="00595AF9">
      <w:pPr>
        <w:pStyle w:val="Listaszerbekezds"/>
        <w:numPr>
          <w:ilvl w:val="0"/>
          <w:numId w:val="1"/>
        </w:numPr>
        <w:tabs>
          <w:tab w:val="left" w:pos="481"/>
        </w:tabs>
        <w:spacing w:before="0" w:after="60" w:line="276" w:lineRule="auto"/>
        <w:ind w:left="480" w:hanging="361"/>
        <w:rPr>
          <w:sz w:val="24"/>
          <w:szCs w:val="24"/>
        </w:rPr>
      </w:pPr>
      <w:r w:rsidRPr="00D936F0">
        <w:rPr>
          <w:sz w:val="24"/>
          <w:szCs w:val="24"/>
        </w:rPr>
        <w:t>Ismertesse a készlettervezési módszereket kereslettől függő termékek</w:t>
      </w:r>
      <w:r w:rsidRPr="00D936F0">
        <w:rPr>
          <w:spacing w:val="-5"/>
          <w:sz w:val="24"/>
          <w:szCs w:val="24"/>
        </w:rPr>
        <w:t xml:space="preserve"> </w:t>
      </w:r>
      <w:r w:rsidRPr="00D936F0">
        <w:rPr>
          <w:sz w:val="24"/>
          <w:szCs w:val="24"/>
        </w:rPr>
        <w:t>esetében!</w:t>
      </w:r>
    </w:p>
    <w:sectPr w:rsidR="0088626F" w:rsidRPr="00D936F0">
      <w:pgSz w:w="11910" w:h="16840"/>
      <w:pgMar w:top="640" w:right="6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A74"/>
    <w:multiLevelType w:val="hybridMultilevel"/>
    <w:tmpl w:val="C6DEF0EE"/>
    <w:lvl w:ilvl="0" w:tplc="97F2BDF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CE121888">
      <w:numFmt w:val="bullet"/>
      <w:lvlText w:val="•"/>
      <w:lvlJc w:val="left"/>
      <w:pPr>
        <w:ind w:left="1464" w:hanging="361"/>
      </w:pPr>
      <w:rPr>
        <w:rFonts w:hint="default"/>
        <w:lang w:val="hu-HU" w:eastAsia="en-US" w:bidi="ar-SA"/>
      </w:rPr>
    </w:lvl>
    <w:lvl w:ilvl="2" w:tplc="8CBED2B6">
      <w:numFmt w:val="bullet"/>
      <w:lvlText w:val="•"/>
      <w:lvlJc w:val="left"/>
      <w:pPr>
        <w:ind w:left="2449" w:hanging="361"/>
      </w:pPr>
      <w:rPr>
        <w:rFonts w:hint="default"/>
        <w:lang w:val="hu-HU" w:eastAsia="en-US" w:bidi="ar-SA"/>
      </w:rPr>
    </w:lvl>
    <w:lvl w:ilvl="3" w:tplc="281E7F64">
      <w:numFmt w:val="bullet"/>
      <w:lvlText w:val="•"/>
      <w:lvlJc w:val="left"/>
      <w:pPr>
        <w:ind w:left="3433" w:hanging="361"/>
      </w:pPr>
      <w:rPr>
        <w:rFonts w:hint="default"/>
        <w:lang w:val="hu-HU" w:eastAsia="en-US" w:bidi="ar-SA"/>
      </w:rPr>
    </w:lvl>
    <w:lvl w:ilvl="4" w:tplc="A5C02A0E">
      <w:numFmt w:val="bullet"/>
      <w:lvlText w:val="•"/>
      <w:lvlJc w:val="left"/>
      <w:pPr>
        <w:ind w:left="4418" w:hanging="361"/>
      </w:pPr>
      <w:rPr>
        <w:rFonts w:hint="default"/>
        <w:lang w:val="hu-HU" w:eastAsia="en-US" w:bidi="ar-SA"/>
      </w:rPr>
    </w:lvl>
    <w:lvl w:ilvl="5" w:tplc="B01EDC36">
      <w:numFmt w:val="bullet"/>
      <w:lvlText w:val="•"/>
      <w:lvlJc w:val="left"/>
      <w:pPr>
        <w:ind w:left="5403" w:hanging="361"/>
      </w:pPr>
      <w:rPr>
        <w:rFonts w:hint="default"/>
        <w:lang w:val="hu-HU" w:eastAsia="en-US" w:bidi="ar-SA"/>
      </w:rPr>
    </w:lvl>
    <w:lvl w:ilvl="6" w:tplc="88C20EA0">
      <w:numFmt w:val="bullet"/>
      <w:lvlText w:val="•"/>
      <w:lvlJc w:val="left"/>
      <w:pPr>
        <w:ind w:left="6387" w:hanging="361"/>
      </w:pPr>
      <w:rPr>
        <w:rFonts w:hint="default"/>
        <w:lang w:val="hu-HU" w:eastAsia="en-US" w:bidi="ar-SA"/>
      </w:rPr>
    </w:lvl>
    <w:lvl w:ilvl="7" w:tplc="57BA0BC6">
      <w:numFmt w:val="bullet"/>
      <w:lvlText w:val="•"/>
      <w:lvlJc w:val="left"/>
      <w:pPr>
        <w:ind w:left="7372" w:hanging="361"/>
      </w:pPr>
      <w:rPr>
        <w:rFonts w:hint="default"/>
        <w:lang w:val="hu-HU" w:eastAsia="en-US" w:bidi="ar-SA"/>
      </w:rPr>
    </w:lvl>
    <w:lvl w:ilvl="8" w:tplc="043E06FC">
      <w:numFmt w:val="bullet"/>
      <w:lvlText w:val="•"/>
      <w:lvlJc w:val="left"/>
      <w:pPr>
        <w:ind w:left="8357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32F10EFD"/>
    <w:multiLevelType w:val="hybridMultilevel"/>
    <w:tmpl w:val="57FCB066"/>
    <w:lvl w:ilvl="0" w:tplc="D0E211D4">
      <w:start w:val="1"/>
      <w:numFmt w:val="decimal"/>
      <w:lvlText w:val="%1."/>
      <w:lvlJc w:val="left"/>
      <w:pPr>
        <w:ind w:left="533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7862D53A">
      <w:numFmt w:val="bullet"/>
      <w:lvlText w:val="•"/>
      <w:lvlJc w:val="left"/>
      <w:pPr>
        <w:ind w:left="1518" w:hanging="416"/>
      </w:pPr>
      <w:rPr>
        <w:rFonts w:hint="default"/>
        <w:lang w:val="hu-HU" w:eastAsia="en-US" w:bidi="ar-SA"/>
      </w:rPr>
    </w:lvl>
    <w:lvl w:ilvl="2" w:tplc="8CAE71BC">
      <w:numFmt w:val="bullet"/>
      <w:lvlText w:val="•"/>
      <w:lvlJc w:val="left"/>
      <w:pPr>
        <w:ind w:left="2497" w:hanging="416"/>
      </w:pPr>
      <w:rPr>
        <w:rFonts w:hint="default"/>
        <w:lang w:val="hu-HU" w:eastAsia="en-US" w:bidi="ar-SA"/>
      </w:rPr>
    </w:lvl>
    <w:lvl w:ilvl="3" w:tplc="96F6E0FE">
      <w:numFmt w:val="bullet"/>
      <w:lvlText w:val="•"/>
      <w:lvlJc w:val="left"/>
      <w:pPr>
        <w:ind w:left="3475" w:hanging="416"/>
      </w:pPr>
      <w:rPr>
        <w:rFonts w:hint="default"/>
        <w:lang w:val="hu-HU" w:eastAsia="en-US" w:bidi="ar-SA"/>
      </w:rPr>
    </w:lvl>
    <w:lvl w:ilvl="4" w:tplc="F3BE79C6">
      <w:numFmt w:val="bullet"/>
      <w:lvlText w:val="•"/>
      <w:lvlJc w:val="left"/>
      <w:pPr>
        <w:ind w:left="4454" w:hanging="416"/>
      </w:pPr>
      <w:rPr>
        <w:rFonts w:hint="default"/>
        <w:lang w:val="hu-HU" w:eastAsia="en-US" w:bidi="ar-SA"/>
      </w:rPr>
    </w:lvl>
    <w:lvl w:ilvl="5" w:tplc="FCFAACF2">
      <w:numFmt w:val="bullet"/>
      <w:lvlText w:val="•"/>
      <w:lvlJc w:val="left"/>
      <w:pPr>
        <w:ind w:left="5433" w:hanging="416"/>
      </w:pPr>
      <w:rPr>
        <w:rFonts w:hint="default"/>
        <w:lang w:val="hu-HU" w:eastAsia="en-US" w:bidi="ar-SA"/>
      </w:rPr>
    </w:lvl>
    <w:lvl w:ilvl="6" w:tplc="36BA0266">
      <w:numFmt w:val="bullet"/>
      <w:lvlText w:val="•"/>
      <w:lvlJc w:val="left"/>
      <w:pPr>
        <w:ind w:left="6411" w:hanging="416"/>
      </w:pPr>
      <w:rPr>
        <w:rFonts w:hint="default"/>
        <w:lang w:val="hu-HU" w:eastAsia="en-US" w:bidi="ar-SA"/>
      </w:rPr>
    </w:lvl>
    <w:lvl w:ilvl="7" w:tplc="7FEE6698">
      <w:numFmt w:val="bullet"/>
      <w:lvlText w:val="•"/>
      <w:lvlJc w:val="left"/>
      <w:pPr>
        <w:ind w:left="7390" w:hanging="416"/>
      </w:pPr>
      <w:rPr>
        <w:rFonts w:hint="default"/>
        <w:lang w:val="hu-HU" w:eastAsia="en-US" w:bidi="ar-SA"/>
      </w:rPr>
    </w:lvl>
    <w:lvl w:ilvl="8" w:tplc="4C0820A6">
      <w:numFmt w:val="bullet"/>
      <w:lvlText w:val="•"/>
      <w:lvlJc w:val="left"/>
      <w:pPr>
        <w:ind w:left="8369" w:hanging="416"/>
      </w:pPr>
      <w:rPr>
        <w:rFonts w:hint="default"/>
        <w:lang w:val="hu-HU" w:eastAsia="en-US" w:bidi="ar-SA"/>
      </w:rPr>
    </w:lvl>
  </w:abstractNum>
  <w:abstractNum w:abstractNumId="2" w15:restartNumberingAfterBreak="0">
    <w:nsid w:val="611E1692"/>
    <w:multiLevelType w:val="hybridMultilevel"/>
    <w:tmpl w:val="4AA64F3E"/>
    <w:lvl w:ilvl="0" w:tplc="6ABAB910">
      <w:start w:val="1"/>
      <w:numFmt w:val="decimal"/>
      <w:lvlText w:val="%1."/>
      <w:lvlJc w:val="left"/>
      <w:pPr>
        <w:ind w:left="533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4730496A">
      <w:numFmt w:val="bullet"/>
      <w:lvlText w:val="•"/>
      <w:lvlJc w:val="left"/>
      <w:pPr>
        <w:ind w:left="1518" w:hanging="416"/>
      </w:pPr>
      <w:rPr>
        <w:rFonts w:hint="default"/>
        <w:lang w:val="hu-HU" w:eastAsia="en-US" w:bidi="ar-SA"/>
      </w:rPr>
    </w:lvl>
    <w:lvl w:ilvl="2" w:tplc="F44CD32E">
      <w:numFmt w:val="bullet"/>
      <w:lvlText w:val="•"/>
      <w:lvlJc w:val="left"/>
      <w:pPr>
        <w:ind w:left="2497" w:hanging="416"/>
      </w:pPr>
      <w:rPr>
        <w:rFonts w:hint="default"/>
        <w:lang w:val="hu-HU" w:eastAsia="en-US" w:bidi="ar-SA"/>
      </w:rPr>
    </w:lvl>
    <w:lvl w:ilvl="3" w:tplc="2048C646">
      <w:numFmt w:val="bullet"/>
      <w:lvlText w:val="•"/>
      <w:lvlJc w:val="left"/>
      <w:pPr>
        <w:ind w:left="3475" w:hanging="416"/>
      </w:pPr>
      <w:rPr>
        <w:rFonts w:hint="default"/>
        <w:lang w:val="hu-HU" w:eastAsia="en-US" w:bidi="ar-SA"/>
      </w:rPr>
    </w:lvl>
    <w:lvl w:ilvl="4" w:tplc="03229368">
      <w:numFmt w:val="bullet"/>
      <w:lvlText w:val="•"/>
      <w:lvlJc w:val="left"/>
      <w:pPr>
        <w:ind w:left="4454" w:hanging="416"/>
      </w:pPr>
      <w:rPr>
        <w:rFonts w:hint="default"/>
        <w:lang w:val="hu-HU" w:eastAsia="en-US" w:bidi="ar-SA"/>
      </w:rPr>
    </w:lvl>
    <w:lvl w:ilvl="5" w:tplc="6A163926">
      <w:numFmt w:val="bullet"/>
      <w:lvlText w:val="•"/>
      <w:lvlJc w:val="left"/>
      <w:pPr>
        <w:ind w:left="5433" w:hanging="416"/>
      </w:pPr>
      <w:rPr>
        <w:rFonts w:hint="default"/>
        <w:lang w:val="hu-HU" w:eastAsia="en-US" w:bidi="ar-SA"/>
      </w:rPr>
    </w:lvl>
    <w:lvl w:ilvl="6" w:tplc="B650A242">
      <w:numFmt w:val="bullet"/>
      <w:lvlText w:val="•"/>
      <w:lvlJc w:val="left"/>
      <w:pPr>
        <w:ind w:left="6411" w:hanging="416"/>
      </w:pPr>
      <w:rPr>
        <w:rFonts w:hint="default"/>
        <w:lang w:val="hu-HU" w:eastAsia="en-US" w:bidi="ar-SA"/>
      </w:rPr>
    </w:lvl>
    <w:lvl w:ilvl="7" w:tplc="2BD60F48">
      <w:numFmt w:val="bullet"/>
      <w:lvlText w:val="•"/>
      <w:lvlJc w:val="left"/>
      <w:pPr>
        <w:ind w:left="7390" w:hanging="416"/>
      </w:pPr>
      <w:rPr>
        <w:rFonts w:hint="default"/>
        <w:lang w:val="hu-HU" w:eastAsia="en-US" w:bidi="ar-SA"/>
      </w:rPr>
    </w:lvl>
    <w:lvl w:ilvl="8" w:tplc="B8449004">
      <w:numFmt w:val="bullet"/>
      <w:lvlText w:val="•"/>
      <w:lvlJc w:val="left"/>
      <w:pPr>
        <w:ind w:left="8369" w:hanging="416"/>
      </w:pPr>
      <w:rPr>
        <w:rFonts w:hint="default"/>
        <w:lang w:val="hu-HU" w:eastAsia="en-US" w:bidi="ar-SA"/>
      </w:rPr>
    </w:lvl>
  </w:abstractNum>
  <w:num w:numId="1" w16cid:durableId="1181814975">
    <w:abstractNumId w:val="1"/>
  </w:num>
  <w:num w:numId="2" w16cid:durableId="382098158">
    <w:abstractNumId w:val="0"/>
  </w:num>
  <w:num w:numId="3" w16cid:durableId="73177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6F"/>
    <w:rsid w:val="001F7C60"/>
    <w:rsid w:val="00371EDF"/>
    <w:rsid w:val="00595AF9"/>
    <w:rsid w:val="00870D2B"/>
    <w:rsid w:val="0088626F"/>
    <w:rsid w:val="00D10C95"/>
    <w:rsid w:val="00D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0401"/>
  <w15:docId w15:val="{333B007C-61EB-4332-B79F-F421FB2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0"/>
      <w:ind w:left="480" w:hanging="361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ind w:left="3231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70"/>
      <w:ind w:left="480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39BC-4CEA-44A5-8E38-4CF9409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</dc:creator>
  <cp:lastModifiedBy>Ágota Bányai</cp:lastModifiedBy>
  <cp:revision>8</cp:revision>
  <dcterms:created xsi:type="dcterms:W3CDTF">2022-10-12T15:06:00Z</dcterms:created>
  <dcterms:modified xsi:type="dcterms:W3CDTF">2022-10-14T10:47:00Z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2022-10-12T00:00:00Z</vt:filetime>
  </property>
</Properties>
</file>