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53FA" w14:textId="2972C572" w:rsidR="004E4B78" w:rsidRPr="00BF5CB2" w:rsidRDefault="00987ABA" w:rsidP="004E4B78">
      <w:pPr>
        <w:jc w:val="center"/>
        <w:rPr>
          <w:rFonts w:ascii="Times New Roman" w:hAnsi="Times New Roman" w:cs="Times New Roman"/>
          <w:b/>
          <w:bCs/>
          <w:smallCaps/>
          <w:sz w:val="40"/>
          <w:szCs w:val="40"/>
          <w:lang w:val="en-GB"/>
        </w:rPr>
      </w:pPr>
      <w:r w:rsidRPr="00BF5CB2">
        <w:rPr>
          <w:rFonts w:ascii="Times New Roman" w:hAnsi="Times New Roman" w:cs="Times New Roman"/>
          <w:b/>
          <w:bCs/>
          <w:smallCaps/>
          <w:sz w:val="40"/>
          <w:szCs w:val="40"/>
          <w:lang w:val="en-GB"/>
        </w:rPr>
        <w:t>Script</w:t>
      </w:r>
    </w:p>
    <w:p w14:paraId="03586EB6" w14:textId="1546078B" w:rsidR="00EA64C7" w:rsidRPr="00BF5CB2" w:rsidRDefault="00987ABA" w:rsidP="003415D1">
      <w:pPr>
        <w:jc w:val="center"/>
        <w:rPr>
          <w:rFonts w:ascii="Times New Roman" w:hAnsi="Times New Roman" w:cs="Times New Roman"/>
          <w:b/>
          <w:bCs/>
          <w:smallCaps/>
          <w:sz w:val="40"/>
          <w:szCs w:val="40"/>
          <w:lang w:val="en-GB"/>
        </w:rPr>
      </w:pPr>
      <w:r w:rsidRPr="00BF5CB2">
        <w:rPr>
          <w:rFonts w:ascii="Times New Roman" w:hAnsi="Times New Roman" w:cs="Times New Roman"/>
          <w:b/>
          <w:bCs/>
          <w:smallCaps/>
          <w:sz w:val="40"/>
          <w:szCs w:val="40"/>
          <w:lang w:val="en-GB"/>
        </w:rPr>
        <w:t>Students Talen Day</w:t>
      </w:r>
    </w:p>
    <w:p w14:paraId="5C19F4EA" w14:textId="016D1C60" w:rsidR="003415D1" w:rsidRPr="00BF5CB2" w:rsidRDefault="00987ABA" w:rsidP="003415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r w:rsidRPr="00BF5CB2">
        <w:rPr>
          <w:rFonts w:ascii="Times New Roman" w:hAnsi="Times New Roman" w:cs="Times New Roman"/>
          <w:b/>
          <w:bCs/>
          <w:sz w:val="28"/>
          <w:szCs w:val="28"/>
          <w:lang w:val="en-GB"/>
        </w:rPr>
        <w:t>Date</w:t>
      </w:r>
      <w:r w:rsidR="003415D1" w:rsidRPr="00BF5CB2">
        <w:rPr>
          <w:rFonts w:ascii="Times New Roman" w:hAnsi="Times New Roman" w:cs="Times New Roman"/>
          <w:b/>
          <w:bCs/>
          <w:sz w:val="28"/>
          <w:szCs w:val="28"/>
          <w:lang w:val="en-GB"/>
        </w:rPr>
        <w:t>:</w:t>
      </w:r>
      <w:r w:rsidR="003415D1" w:rsidRPr="00BF5CB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BF5CB2">
        <w:rPr>
          <w:rFonts w:ascii="Times New Roman" w:hAnsi="Times New Roman" w:cs="Times New Roman"/>
          <w:sz w:val="28"/>
          <w:szCs w:val="28"/>
          <w:lang w:val="en-GB"/>
        </w:rPr>
        <w:t>22</w:t>
      </w:r>
      <w:r w:rsidRPr="00BF5CB2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nd</w:t>
      </w:r>
      <w:r w:rsidRPr="00BF5CB2">
        <w:rPr>
          <w:rFonts w:ascii="Times New Roman" w:hAnsi="Times New Roman" w:cs="Times New Roman"/>
          <w:sz w:val="28"/>
          <w:szCs w:val="28"/>
          <w:lang w:val="en-GB"/>
        </w:rPr>
        <w:t xml:space="preserve"> April </w:t>
      </w:r>
      <w:r w:rsidR="003415D1" w:rsidRPr="00BF5CB2">
        <w:rPr>
          <w:rFonts w:ascii="Times New Roman" w:hAnsi="Times New Roman" w:cs="Times New Roman"/>
          <w:i/>
          <w:iCs/>
          <w:sz w:val="28"/>
          <w:szCs w:val="28"/>
          <w:lang w:val="en-GB"/>
        </w:rPr>
        <w:t>202</w:t>
      </w:r>
      <w:r w:rsidRPr="00BF5CB2">
        <w:rPr>
          <w:rFonts w:ascii="Times New Roman" w:hAnsi="Times New Roman" w:cs="Times New Roman"/>
          <w:i/>
          <w:iCs/>
          <w:sz w:val="28"/>
          <w:szCs w:val="28"/>
          <w:lang w:val="en-GB"/>
        </w:rPr>
        <w:t>6,</w:t>
      </w:r>
      <w:r w:rsidR="003415D1" w:rsidRPr="00BF5CB2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14.00-1</w:t>
      </w:r>
      <w:r w:rsidR="00452603" w:rsidRPr="00BF5CB2">
        <w:rPr>
          <w:rFonts w:ascii="Times New Roman" w:hAnsi="Times New Roman" w:cs="Times New Roman"/>
          <w:i/>
          <w:iCs/>
          <w:sz w:val="28"/>
          <w:szCs w:val="28"/>
          <w:lang w:val="en-GB"/>
        </w:rPr>
        <w:t>6</w:t>
      </w:r>
      <w:r w:rsidR="003415D1" w:rsidRPr="00BF5CB2">
        <w:rPr>
          <w:rFonts w:ascii="Times New Roman" w:hAnsi="Times New Roman" w:cs="Times New Roman"/>
          <w:i/>
          <w:iCs/>
          <w:sz w:val="28"/>
          <w:szCs w:val="28"/>
          <w:lang w:val="en-GB"/>
        </w:rPr>
        <w:t>.00</w:t>
      </w:r>
    </w:p>
    <w:p w14:paraId="310270EC" w14:textId="533AD94F" w:rsidR="003415D1" w:rsidRPr="00BF5CB2" w:rsidRDefault="00987ABA" w:rsidP="003415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r w:rsidRPr="00BF5CB2">
        <w:rPr>
          <w:rFonts w:ascii="Times New Roman" w:hAnsi="Times New Roman" w:cs="Times New Roman"/>
          <w:b/>
          <w:bCs/>
          <w:sz w:val="28"/>
          <w:szCs w:val="28"/>
          <w:lang w:val="en-GB"/>
        </w:rPr>
        <w:t>Venue</w:t>
      </w:r>
      <w:r w:rsidR="003415D1" w:rsidRPr="00BF5CB2">
        <w:rPr>
          <w:rFonts w:ascii="Times New Roman" w:hAnsi="Times New Roman" w:cs="Times New Roman"/>
          <w:b/>
          <w:bCs/>
          <w:sz w:val="28"/>
          <w:szCs w:val="28"/>
          <w:lang w:val="en-GB"/>
        </w:rPr>
        <w:t>:</w:t>
      </w:r>
      <w:r w:rsidR="003415D1" w:rsidRPr="00BF5CB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BF5CB2">
        <w:rPr>
          <w:rFonts w:ascii="Times New Roman" w:hAnsi="Times New Roman" w:cs="Times New Roman"/>
          <w:sz w:val="28"/>
          <w:szCs w:val="28"/>
          <w:lang w:val="en-GB"/>
        </w:rPr>
        <w:t xml:space="preserve">lecture hall </w:t>
      </w:r>
      <w:r w:rsidR="003415D1" w:rsidRPr="00BF5CB2">
        <w:rPr>
          <w:rFonts w:ascii="Times New Roman" w:hAnsi="Times New Roman" w:cs="Times New Roman"/>
          <w:i/>
          <w:iCs/>
          <w:sz w:val="28"/>
          <w:szCs w:val="28"/>
          <w:lang w:val="en-GB"/>
        </w:rPr>
        <w:t>XXX</w:t>
      </w:r>
      <w:r w:rsidRPr="00BF5CB2">
        <w:rPr>
          <w:rFonts w:ascii="Times New Roman" w:hAnsi="Times New Roman" w:cs="Times New Roman"/>
          <w:i/>
          <w:iCs/>
          <w:sz w:val="28"/>
          <w:szCs w:val="28"/>
          <w:lang w:val="en-GB"/>
        </w:rPr>
        <w:t>V</w:t>
      </w:r>
    </w:p>
    <w:p w14:paraId="2DF0EA19" w14:textId="77777777" w:rsidR="00541EDC" w:rsidRPr="00BF5CB2" w:rsidRDefault="00541EDC" w:rsidP="00535DAD">
      <w:pPr>
        <w:jc w:val="center"/>
        <w:rPr>
          <w:rFonts w:ascii="Times New Roman" w:hAnsi="Times New Roman" w:cs="Times New Roman"/>
          <w:b/>
          <w:u w:val="single"/>
          <w:lang w:val="en-GB"/>
        </w:rPr>
      </w:pPr>
    </w:p>
    <w:p w14:paraId="70316540" w14:textId="715932AE" w:rsidR="00541EDC" w:rsidRPr="00BF5CB2" w:rsidRDefault="00541EDC" w:rsidP="00541EDC">
      <w:pPr>
        <w:jc w:val="both"/>
        <w:rPr>
          <w:rFonts w:ascii="Times New Roman" w:hAnsi="Times New Roman" w:cs="Times New Roman"/>
          <w:lang w:val="en-GB"/>
        </w:rPr>
      </w:pPr>
      <w:r w:rsidRPr="00BF5CB2">
        <w:rPr>
          <w:rFonts w:ascii="Times New Roman" w:hAnsi="Times New Roman" w:cs="Times New Roman"/>
          <w:b/>
          <w:bCs/>
          <w:lang w:val="en-GB"/>
        </w:rPr>
        <w:t>14.00-14.10</w:t>
      </w:r>
      <w:r w:rsidRPr="00BF5CB2">
        <w:rPr>
          <w:rFonts w:ascii="Times New Roman" w:hAnsi="Times New Roman" w:cs="Times New Roman"/>
          <w:lang w:val="en-GB"/>
        </w:rPr>
        <w:t xml:space="preserve"> </w:t>
      </w:r>
      <w:r w:rsidR="00535DAD" w:rsidRPr="00535DAD">
        <w:rPr>
          <w:rFonts w:ascii="Times New Roman" w:hAnsi="Times New Roman" w:cs="Times New Roman"/>
          <w:i/>
          <w:iCs/>
          <w:sz w:val="22"/>
          <w:szCs w:val="22"/>
          <w:lang w:val="en-GB"/>
        </w:rPr>
        <w:t>Opening t</w:t>
      </w:r>
      <w:r w:rsidR="00535DAD" w:rsidRPr="00535DAD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he </w:t>
      </w:r>
      <w:r w:rsidR="00535DAD" w:rsidRPr="00535DAD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Students </w:t>
      </w:r>
      <w:r w:rsidR="00535DAD" w:rsidRPr="00535DAD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Talent Day by Prof Dr Zoltán Siménfalvi, </w:t>
      </w:r>
      <w:r w:rsidR="00535DAD" w:rsidRPr="00535DAD">
        <w:rPr>
          <w:rFonts w:ascii="Times New Roman" w:hAnsi="Times New Roman" w:cs="Times New Roman"/>
          <w:i/>
          <w:iCs/>
          <w:sz w:val="22"/>
          <w:szCs w:val="22"/>
          <w:lang w:val="en-GB"/>
        </w:rPr>
        <w:t>the d</w:t>
      </w:r>
      <w:r w:rsidR="00535DAD" w:rsidRPr="00535DAD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ean of the Faculty of Mechanical Engineering and Informatics, and Prof Dr Gabriella Bognár, </w:t>
      </w:r>
      <w:r w:rsidR="00535DAD" w:rsidRPr="00535DAD">
        <w:rPr>
          <w:rFonts w:ascii="Times New Roman" w:hAnsi="Times New Roman" w:cs="Times New Roman"/>
          <w:i/>
          <w:iCs/>
          <w:sz w:val="22"/>
          <w:szCs w:val="22"/>
          <w:lang w:val="en-GB"/>
        </w:rPr>
        <w:t>vice-d</w:t>
      </w:r>
      <w:r w:rsidR="00535DAD" w:rsidRPr="00535DAD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ean of the </w:t>
      </w:r>
      <w:proofErr w:type="gramStart"/>
      <w:r w:rsidR="00535DAD" w:rsidRPr="00535DAD">
        <w:rPr>
          <w:rFonts w:ascii="Times New Roman" w:hAnsi="Times New Roman" w:cs="Times New Roman"/>
          <w:i/>
          <w:iCs/>
          <w:sz w:val="22"/>
          <w:szCs w:val="22"/>
          <w:lang w:val="en-GB"/>
        </w:rPr>
        <w:t>Faculty</w:t>
      </w:r>
      <w:proofErr w:type="gramEnd"/>
      <w:r w:rsidR="00535DAD" w:rsidRPr="00535DAD">
        <w:rPr>
          <w:rFonts w:ascii="Times New Roman" w:hAnsi="Times New Roman" w:cs="Times New Roman"/>
          <w:i/>
          <w:iCs/>
          <w:sz w:val="22"/>
          <w:szCs w:val="22"/>
          <w:lang w:val="en-GB"/>
        </w:rPr>
        <w:t>.</w:t>
      </w:r>
    </w:p>
    <w:p w14:paraId="0AB95942" w14:textId="4CB514CF" w:rsidR="00DE6689" w:rsidRPr="00BF5CB2" w:rsidRDefault="00541EDC" w:rsidP="00541EDC">
      <w:pPr>
        <w:jc w:val="both"/>
        <w:rPr>
          <w:rFonts w:ascii="Times New Roman" w:hAnsi="Times New Roman" w:cs="Times New Roman"/>
          <w:lang w:val="en-GB"/>
        </w:rPr>
      </w:pPr>
      <w:r w:rsidRPr="00BF5CB2">
        <w:rPr>
          <w:rFonts w:ascii="Times New Roman" w:hAnsi="Times New Roman" w:cs="Times New Roman"/>
          <w:b/>
          <w:u w:val="single"/>
          <w:lang w:val="en-GB"/>
        </w:rPr>
        <w:t>Dr. Takács Ágnes,</w:t>
      </w:r>
      <w:r w:rsidRPr="00BF5CB2">
        <w:rPr>
          <w:rFonts w:ascii="Times New Roman" w:hAnsi="Times New Roman" w:cs="Times New Roman"/>
          <w:bCs/>
          <w:lang w:val="en-GB"/>
        </w:rPr>
        <w:t xml:space="preserve"> </w:t>
      </w:r>
      <w:r w:rsidR="00987ABA" w:rsidRPr="00BF5CB2">
        <w:rPr>
          <w:rFonts w:ascii="Times New Roman" w:hAnsi="Times New Roman" w:cs="Times New Roman"/>
          <w:lang w:val="en-GB"/>
        </w:rPr>
        <w:t>a</w:t>
      </w:r>
      <w:r w:rsidR="00DE6689" w:rsidRPr="00BF5CB2">
        <w:rPr>
          <w:rFonts w:ascii="Times New Roman" w:hAnsi="Times New Roman" w:cs="Times New Roman"/>
          <w:lang w:val="en-GB"/>
        </w:rPr>
        <w:t>s the head of the</w:t>
      </w:r>
      <w:r w:rsidR="00626F46" w:rsidRPr="00BF5CB2">
        <w:rPr>
          <w:rFonts w:ascii="Times New Roman" w:hAnsi="Times New Roman" w:cs="Times New Roman"/>
          <w:lang w:val="en-GB"/>
        </w:rPr>
        <w:t xml:space="preserve"> Association for Student Research at the</w:t>
      </w:r>
      <w:r w:rsidR="00DE6689" w:rsidRPr="00BF5CB2">
        <w:rPr>
          <w:rFonts w:ascii="Times New Roman" w:hAnsi="Times New Roman" w:cs="Times New Roman"/>
          <w:lang w:val="en-GB"/>
        </w:rPr>
        <w:t xml:space="preserve"> Faculty</w:t>
      </w:r>
      <w:r w:rsidR="00626F46" w:rsidRPr="00BF5CB2">
        <w:rPr>
          <w:rFonts w:ascii="Times New Roman" w:hAnsi="Times New Roman" w:cs="Times New Roman"/>
          <w:lang w:val="en-GB"/>
        </w:rPr>
        <w:t xml:space="preserve"> of Mechanical Engineering and Informatics</w:t>
      </w:r>
      <w:r w:rsidR="00DE6689" w:rsidRPr="00BF5CB2">
        <w:rPr>
          <w:rFonts w:ascii="Times New Roman" w:hAnsi="Times New Roman" w:cs="Times New Roman"/>
          <w:lang w:val="en-GB"/>
        </w:rPr>
        <w:t xml:space="preserve">, I greet </w:t>
      </w:r>
      <w:r w:rsidR="00626F46" w:rsidRPr="00BF5CB2">
        <w:rPr>
          <w:rFonts w:ascii="Times New Roman" w:hAnsi="Times New Roman" w:cs="Times New Roman"/>
          <w:lang w:val="en-GB"/>
        </w:rPr>
        <w:t>Y</w:t>
      </w:r>
      <w:r w:rsidR="00DE6689" w:rsidRPr="00BF5CB2">
        <w:rPr>
          <w:rFonts w:ascii="Times New Roman" w:hAnsi="Times New Roman" w:cs="Times New Roman"/>
          <w:lang w:val="en-GB"/>
        </w:rPr>
        <w:t xml:space="preserve">ou on our </w:t>
      </w:r>
      <w:r w:rsidR="00626F46" w:rsidRPr="00BF5CB2">
        <w:rPr>
          <w:rFonts w:ascii="Times New Roman" w:hAnsi="Times New Roman" w:cs="Times New Roman"/>
          <w:lang w:val="en-GB"/>
        </w:rPr>
        <w:t>first</w:t>
      </w:r>
      <w:r w:rsidR="00DE6689" w:rsidRPr="00BF5CB2">
        <w:rPr>
          <w:rFonts w:ascii="Times New Roman" w:hAnsi="Times New Roman" w:cs="Times New Roman"/>
          <w:lang w:val="en-GB"/>
        </w:rPr>
        <w:t xml:space="preserve"> Talent Day. I would like to specially greet:</w:t>
      </w:r>
    </w:p>
    <w:p w14:paraId="382437BF" w14:textId="2BAAD819" w:rsidR="00541EDC" w:rsidRPr="00BF5CB2" w:rsidRDefault="00541EDC" w:rsidP="00535DAD">
      <w:pPr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lang w:val="en-GB"/>
        </w:rPr>
      </w:pPr>
      <w:r w:rsidRPr="00BF5CB2">
        <w:rPr>
          <w:rFonts w:ascii="Times New Roman" w:hAnsi="Times New Roman" w:cs="Times New Roman"/>
          <w:lang w:val="en-GB"/>
        </w:rPr>
        <w:t>Prof Dr Zoltán</w:t>
      </w:r>
      <w:r w:rsidR="00626F46" w:rsidRPr="00BF5CB2">
        <w:rPr>
          <w:rFonts w:ascii="Times New Roman" w:hAnsi="Times New Roman" w:cs="Times New Roman"/>
          <w:lang w:val="en-GB"/>
        </w:rPr>
        <w:t xml:space="preserve"> Siménfalvi, the dean of the Faculty of Mechanical Engineering and Informatics</w:t>
      </w:r>
      <w:r w:rsidRPr="00BF5CB2">
        <w:rPr>
          <w:rFonts w:ascii="Times New Roman" w:hAnsi="Times New Roman" w:cs="Times New Roman"/>
          <w:lang w:val="en-GB"/>
        </w:rPr>
        <w:t>,</w:t>
      </w:r>
    </w:p>
    <w:p w14:paraId="607B640A" w14:textId="558885A2" w:rsidR="00541EDC" w:rsidRPr="00BF5CB2" w:rsidRDefault="00535DAD" w:rsidP="00535DAD">
      <w:pPr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</w:t>
      </w:r>
      <w:r w:rsidR="00626F46" w:rsidRPr="00BF5CB2">
        <w:rPr>
          <w:rFonts w:ascii="Times New Roman" w:hAnsi="Times New Roman" w:cs="Times New Roman"/>
          <w:lang w:val="en-GB"/>
        </w:rPr>
        <w:t xml:space="preserve">nd </w:t>
      </w:r>
      <w:r w:rsidR="0001615D" w:rsidRPr="00BF5CB2">
        <w:rPr>
          <w:rFonts w:ascii="Times New Roman" w:hAnsi="Times New Roman" w:cs="Times New Roman"/>
          <w:lang w:val="en-GB"/>
        </w:rPr>
        <w:t xml:space="preserve">Prof </w:t>
      </w:r>
      <w:r w:rsidR="00541EDC" w:rsidRPr="00BF5CB2">
        <w:rPr>
          <w:rFonts w:ascii="Times New Roman" w:hAnsi="Times New Roman" w:cs="Times New Roman"/>
          <w:lang w:val="en-GB"/>
        </w:rPr>
        <w:t xml:space="preserve">Dr </w:t>
      </w:r>
      <w:r w:rsidR="00626F46" w:rsidRPr="00BF5CB2">
        <w:rPr>
          <w:rFonts w:ascii="Times New Roman" w:hAnsi="Times New Roman" w:cs="Times New Roman"/>
          <w:lang w:val="en-GB"/>
        </w:rPr>
        <w:t xml:space="preserve">Gabriella </w:t>
      </w:r>
      <w:r w:rsidR="00541EDC" w:rsidRPr="00BF5CB2">
        <w:rPr>
          <w:rFonts w:ascii="Times New Roman" w:hAnsi="Times New Roman" w:cs="Times New Roman"/>
          <w:lang w:val="en-GB"/>
        </w:rPr>
        <w:t>Bognár</w:t>
      </w:r>
      <w:r w:rsidR="00626F46" w:rsidRPr="00BF5CB2">
        <w:rPr>
          <w:rFonts w:ascii="Times New Roman" w:hAnsi="Times New Roman" w:cs="Times New Roman"/>
          <w:lang w:val="en-GB"/>
        </w:rPr>
        <w:t xml:space="preserve">, the vice-dean of our </w:t>
      </w:r>
      <w:proofErr w:type="gramStart"/>
      <w:r w:rsidR="00626F46" w:rsidRPr="00BF5CB2">
        <w:rPr>
          <w:rFonts w:ascii="Times New Roman" w:hAnsi="Times New Roman" w:cs="Times New Roman"/>
          <w:lang w:val="en-GB"/>
        </w:rPr>
        <w:t>Faculty</w:t>
      </w:r>
      <w:proofErr w:type="gramEnd"/>
      <w:r w:rsidR="00626F46" w:rsidRPr="00BF5CB2">
        <w:rPr>
          <w:rFonts w:ascii="Times New Roman" w:hAnsi="Times New Roman" w:cs="Times New Roman"/>
          <w:lang w:val="en-GB"/>
        </w:rPr>
        <w:t>, and the president of the Association for Student Research at the University of Miskolc.</w:t>
      </w:r>
    </w:p>
    <w:p w14:paraId="096E4809" w14:textId="394B16EE" w:rsidR="00541EDC" w:rsidRPr="00BF5CB2" w:rsidRDefault="00541EDC" w:rsidP="00541EDC">
      <w:pPr>
        <w:jc w:val="both"/>
        <w:rPr>
          <w:rFonts w:ascii="Times New Roman" w:hAnsi="Times New Roman" w:cs="Times New Roman"/>
          <w:lang w:val="en-GB"/>
        </w:rPr>
      </w:pPr>
      <w:r w:rsidRPr="00BF5CB2">
        <w:rPr>
          <w:rFonts w:ascii="Times New Roman" w:hAnsi="Times New Roman" w:cs="Times New Roman"/>
          <w:b/>
          <w:u w:val="single"/>
          <w:lang w:val="en-GB"/>
        </w:rPr>
        <w:t>Dr. Takács Ágnes:</w:t>
      </w:r>
      <w:r w:rsidRPr="00BF5CB2">
        <w:rPr>
          <w:rFonts w:ascii="Times New Roman" w:hAnsi="Times New Roman" w:cs="Times New Roman"/>
          <w:lang w:val="en-GB"/>
        </w:rPr>
        <w:t xml:space="preserve"> </w:t>
      </w:r>
      <w:r w:rsidR="00AF3AA7" w:rsidRPr="00BF5CB2">
        <w:rPr>
          <w:rFonts w:ascii="Times New Roman" w:hAnsi="Times New Roman" w:cs="Times New Roman"/>
          <w:lang w:val="en-GB"/>
        </w:rPr>
        <w:t>I would like to ask our dean to give a brief welcome speech.</w:t>
      </w:r>
    </w:p>
    <w:p w14:paraId="4FEABD97" w14:textId="119C2B5D" w:rsidR="00541EDC" w:rsidRPr="00BF5CB2" w:rsidRDefault="00541EDC" w:rsidP="00541EDC">
      <w:pPr>
        <w:jc w:val="both"/>
        <w:rPr>
          <w:rFonts w:ascii="Times New Roman" w:hAnsi="Times New Roman" w:cs="Times New Roman"/>
          <w:lang w:val="en-GB"/>
        </w:rPr>
      </w:pPr>
      <w:r w:rsidRPr="00BF5CB2">
        <w:rPr>
          <w:rFonts w:ascii="Times New Roman" w:hAnsi="Times New Roman" w:cs="Times New Roman"/>
          <w:b/>
          <w:u w:val="single"/>
          <w:lang w:val="en-GB"/>
        </w:rPr>
        <w:t xml:space="preserve">Prof. Dr. </w:t>
      </w:r>
      <w:proofErr w:type="spellStart"/>
      <w:r w:rsidRPr="00BF5CB2">
        <w:rPr>
          <w:rFonts w:ascii="Times New Roman" w:hAnsi="Times New Roman" w:cs="Times New Roman"/>
          <w:b/>
          <w:u w:val="single"/>
          <w:lang w:val="en-GB"/>
        </w:rPr>
        <w:t>Siménfalvi</w:t>
      </w:r>
      <w:proofErr w:type="spellEnd"/>
      <w:r w:rsidRPr="00BF5CB2">
        <w:rPr>
          <w:rFonts w:ascii="Times New Roman" w:hAnsi="Times New Roman" w:cs="Times New Roman"/>
          <w:b/>
          <w:u w:val="single"/>
          <w:lang w:val="en-GB"/>
        </w:rPr>
        <w:t xml:space="preserve"> Zoltán:</w:t>
      </w:r>
      <w:r w:rsidRPr="00BF5CB2">
        <w:rPr>
          <w:rFonts w:ascii="Times New Roman" w:hAnsi="Times New Roman" w:cs="Times New Roman"/>
          <w:lang w:val="en-GB"/>
        </w:rPr>
        <w:t xml:space="preserve"> </w:t>
      </w:r>
      <w:r w:rsidR="00AF3AA7" w:rsidRPr="00BF5CB2">
        <w:rPr>
          <w:rFonts w:ascii="Times New Roman" w:hAnsi="Times New Roman" w:cs="Times New Roman"/>
          <w:i/>
          <w:iCs/>
          <w:lang w:val="en-GB"/>
        </w:rPr>
        <w:t>short speech</w:t>
      </w:r>
      <w:r w:rsidRPr="00BF5CB2">
        <w:rPr>
          <w:rFonts w:ascii="Times New Roman" w:hAnsi="Times New Roman" w:cs="Times New Roman"/>
          <w:i/>
          <w:iCs/>
          <w:lang w:val="en-GB"/>
        </w:rPr>
        <w:t>.</w:t>
      </w:r>
    </w:p>
    <w:p w14:paraId="78D3D23D" w14:textId="2A4ED18D" w:rsidR="00541EDC" w:rsidRPr="00BF5CB2" w:rsidRDefault="00541EDC" w:rsidP="00541EDC">
      <w:pPr>
        <w:jc w:val="both"/>
        <w:rPr>
          <w:rFonts w:ascii="Times New Roman" w:hAnsi="Times New Roman" w:cs="Times New Roman"/>
          <w:lang w:val="en-GB"/>
        </w:rPr>
      </w:pPr>
      <w:r w:rsidRPr="00BF5CB2">
        <w:rPr>
          <w:rFonts w:ascii="Times New Roman" w:hAnsi="Times New Roman" w:cs="Times New Roman"/>
          <w:b/>
          <w:u w:val="single"/>
          <w:lang w:val="en-GB"/>
        </w:rPr>
        <w:t>Dr. Takács Ágnes:</w:t>
      </w:r>
      <w:r w:rsidRPr="00BF5CB2">
        <w:rPr>
          <w:rFonts w:ascii="Times New Roman" w:hAnsi="Times New Roman" w:cs="Times New Roman"/>
          <w:lang w:val="en-GB"/>
        </w:rPr>
        <w:t xml:space="preserve"> </w:t>
      </w:r>
      <w:r w:rsidR="00AF3AA7" w:rsidRPr="00BF5CB2">
        <w:rPr>
          <w:rFonts w:ascii="Times New Roman" w:hAnsi="Times New Roman" w:cs="Times New Roman"/>
          <w:lang w:val="en-GB"/>
        </w:rPr>
        <w:t xml:space="preserve">Thank You Prof </w:t>
      </w:r>
      <w:proofErr w:type="spellStart"/>
      <w:r w:rsidR="00AF3AA7" w:rsidRPr="00BF5CB2">
        <w:rPr>
          <w:rFonts w:ascii="Times New Roman" w:hAnsi="Times New Roman" w:cs="Times New Roman"/>
          <w:lang w:val="en-GB"/>
        </w:rPr>
        <w:t>Siménfalvi</w:t>
      </w:r>
      <w:proofErr w:type="spellEnd"/>
      <w:r w:rsidR="00AF3AA7" w:rsidRPr="00BF5CB2">
        <w:rPr>
          <w:rFonts w:ascii="Times New Roman" w:hAnsi="Times New Roman" w:cs="Times New Roman"/>
          <w:lang w:val="en-GB"/>
        </w:rPr>
        <w:t>. Now I ask Prof Bognár to give her speech</w:t>
      </w:r>
      <w:r w:rsidRPr="00BF5CB2">
        <w:rPr>
          <w:rFonts w:ascii="Times New Roman" w:hAnsi="Times New Roman" w:cs="Times New Roman"/>
          <w:lang w:val="en-GB"/>
        </w:rPr>
        <w:t>.</w:t>
      </w:r>
    </w:p>
    <w:p w14:paraId="28C5997B" w14:textId="15609365" w:rsidR="0001615D" w:rsidRPr="00BF5CB2" w:rsidRDefault="0001615D" w:rsidP="0001615D">
      <w:pPr>
        <w:jc w:val="both"/>
        <w:rPr>
          <w:rFonts w:ascii="Times New Roman" w:hAnsi="Times New Roman" w:cs="Times New Roman"/>
          <w:lang w:val="en-GB"/>
        </w:rPr>
      </w:pPr>
      <w:proofErr w:type="spellStart"/>
      <w:r w:rsidRPr="00BF5CB2">
        <w:rPr>
          <w:rFonts w:ascii="Times New Roman" w:hAnsi="Times New Roman" w:cs="Times New Roman"/>
          <w:b/>
          <w:u w:val="single"/>
          <w:lang w:val="en-GB"/>
        </w:rPr>
        <w:t>Vadászné</w:t>
      </w:r>
      <w:proofErr w:type="spellEnd"/>
      <w:r w:rsidRPr="00BF5CB2">
        <w:rPr>
          <w:rFonts w:ascii="Times New Roman" w:hAnsi="Times New Roman" w:cs="Times New Roman"/>
          <w:b/>
          <w:u w:val="single"/>
          <w:lang w:val="en-GB"/>
        </w:rPr>
        <w:t xml:space="preserve"> Prof. Dr. Bognár Gabriella:</w:t>
      </w:r>
      <w:r w:rsidRPr="00BF5CB2">
        <w:rPr>
          <w:rFonts w:ascii="Times New Roman" w:hAnsi="Times New Roman" w:cs="Times New Roman"/>
          <w:lang w:val="en-GB"/>
        </w:rPr>
        <w:t xml:space="preserve"> </w:t>
      </w:r>
      <w:r w:rsidR="00AF3AA7" w:rsidRPr="00BF5CB2">
        <w:rPr>
          <w:rFonts w:ascii="Times New Roman" w:hAnsi="Times New Roman" w:cs="Times New Roman"/>
          <w:i/>
          <w:iCs/>
          <w:lang w:val="en-GB"/>
        </w:rPr>
        <w:t>short speech.</w:t>
      </w:r>
    </w:p>
    <w:p w14:paraId="53812957" w14:textId="555661DB" w:rsidR="00541EDC" w:rsidRPr="00BF5CB2" w:rsidRDefault="00541EDC" w:rsidP="00541EDC">
      <w:pPr>
        <w:jc w:val="both"/>
        <w:rPr>
          <w:rFonts w:ascii="Times New Roman" w:hAnsi="Times New Roman" w:cs="Times New Roman"/>
          <w:lang w:val="en-GB"/>
        </w:rPr>
      </w:pPr>
      <w:r w:rsidRPr="00BF5CB2">
        <w:rPr>
          <w:rFonts w:ascii="Times New Roman" w:hAnsi="Times New Roman" w:cs="Times New Roman"/>
          <w:b/>
          <w:u w:val="single"/>
          <w:lang w:val="en-GB"/>
        </w:rPr>
        <w:t>Dr. Takács Ágnes:</w:t>
      </w:r>
      <w:r w:rsidRPr="00BF5CB2">
        <w:rPr>
          <w:rFonts w:ascii="Times New Roman" w:hAnsi="Times New Roman" w:cs="Times New Roman"/>
          <w:lang w:val="en-GB"/>
        </w:rPr>
        <w:t xml:space="preserve"> </w:t>
      </w:r>
      <w:r w:rsidR="00AF3AA7" w:rsidRPr="00BF5CB2">
        <w:rPr>
          <w:rFonts w:ascii="Times New Roman" w:hAnsi="Times New Roman" w:cs="Times New Roman"/>
          <w:lang w:val="en-GB"/>
        </w:rPr>
        <w:t xml:space="preserve">Thank You for Your </w:t>
      </w:r>
      <w:r w:rsidR="00535DAD" w:rsidRPr="00BF5CB2">
        <w:rPr>
          <w:rFonts w:ascii="Times New Roman" w:hAnsi="Times New Roman" w:cs="Times New Roman"/>
          <w:lang w:val="en-GB"/>
        </w:rPr>
        <w:t>speech,</w:t>
      </w:r>
      <w:r w:rsidR="00AF3AA7" w:rsidRPr="00BF5CB2">
        <w:rPr>
          <w:rFonts w:ascii="Times New Roman" w:hAnsi="Times New Roman" w:cs="Times New Roman"/>
          <w:lang w:val="en-GB"/>
        </w:rPr>
        <w:t xml:space="preserve"> Prof Bognár. </w:t>
      </w:r>
      <w:r w:rsidR="00535DAD" w:rsidRPr="00BF5CB2">
        <w:rPr>
          <w:rFonts w:ascii="Times New Roman" w:hAnsi="Times New Roman" w:cs="Times New Roman"/>
          <w:lang w:val="en-GB"/>
        </w:rPr>
        <w:t>Now I ask the Institutes of the Faculty of Mechanical Engineering and Informatics to introduce their Student Research activity in maximum 5 minutes.</w:t>
      </w:r>
    </w:p>
    <w:p w14:paraId="5AEDF4BA" w14:textId="5BB0ED39" w:rsidR="003415D1" w:rsidRPr="00535DAD" w:rsidRDefault="00452603" w:rsidP="003415D1">
      <w:pPr>
        <w:jc w:val="both"/>
        <w:rPr>
          <w:rFonts w:ascii="Times New Roman" w:hAnsi="Times New Roman" w:cs="Times New Roman"/>
          <w:lang w:val="en-GB"/>
        </w:rPr>
      </w:pPr>
      <w:r w:rsidRPr="00535DAD">
        <w:rPr>
          <w:rFonts w:ascii="Times New Roman" w:hAnsi="Times New Roman" w:cs="Times New Roman"/>
          <w:b/>
          <w:bCs/>
          <w:lang w:val="en-GB"/>
        </w:rPr>
        <w:t>14:</w:t>
      </w:r>
      <w:r w:rsidR="00535DAD" w:rsidRPr="00535DAD">
        <w:rPr>
          <w:rFonts w:ascii="Times New Roman" w:hAnsi="Times New Roman" w:cs="Times New Roman"/>
          <w:b/>
          <w:bCs/>
          <w:lang w:val="en-GB"/>
        </w:rPr>
        <w:t>1</w:t>
      </w:r>
      <w:r w:rsidRPr="00535DAD">
        <w:rPr>
          <w:rFonts w:ascii="Times New Roman" w:hAnsi="Times New Roman" w:cs="Times New Roman"/>
          <w:b/>
          <w:bCs/>
          <w:lang w:val="en-GB"/>
        </w:rPr>
        <w:t>0</w:t>
      </w:r>
      <w:r w:rsidR="003454B1" w:rsidRPr="00535DAD">
        <w:rPr>
          <w:rFonts w:ascii="Times New Roman" w:hAnsi="Times New Roman" w:cs="Times New Roman"/>
          <w:b/>
          <w:bCs/>
          <w:lang w:val="en-GB"/>
        </w:rPr>
        <w:t>-15:</w:t>
      </w:r>
      <w:r w:rsidR="00535DAD" w:rsidRPr="00535DAD">
        <w:rPr>
          <w:rFonts w:ascii="Times New Roman" w:hAnsi="Times New Roman" w:cs="Times New Roman"/>
          <w:b/>
          <w:bCs/>
          <w:lang w:val="en-GB"/>
        </w:rPr>
        <w:t>0</w:t>
      </w:r>
      <w:r w:rsidR="003454B1" w:rsidRPr="00535DAD">
        <w:rPr>
          <w:rFonts w:ascii="Times New Roman" w:hAnsi="Times New Roman" w:cs="Times New Roman"/>
          <w:b/>
          <w:bCs/>
          <w:lang w:val="en-GB"/>
        </w:rPr>
        <w:t>0</w:t>
      </w:r>
      <w:r w:rsidR="003454B1" w:rsidRPr="00535DAD">
        <w:rPr>
          <w:rFonts w:ascii="Times New Roman" w:hAnsi="Times New Roman" w:cs="Times New Roman"/>
          <w:lang w:val="en-GB"/>
        </w:rPr>
        <w:t xml:space="preserve"> </w:t>
      </w:r>
      <w:r w:rsidR="00AF3AA7" w:rsidRPr="00535DAD">
        <w:rPr>
          <w:rFonts w:ascii="Times New Roman" w:hAnsi="Times New Roman" w:cs="Times New Roman"/>
          <w:i/>
          <w:iCs/>
          <w:sz w:val="22"/>
          <w:szCs w:val="22"/>
          <w:lang w:val="en-GB"/>
        </w:rPr>
        <w:t>the Institutes introduce their Student Research activity in 5 minutes</w:t>
      </w:r>
      <w:r w:rsidR="003415D1" w:rsidRPr="00535DAD">
        <w:rPr>
          <w:rFonts w:ascii="Times New Roman" w:hAnsi="Times New Roman" w:cs="Times New Roman"/>
          <w:i/>
          <w:iCs/>
          <w:sz w:val="22"/>
          <w:szCs w:val="22"/>
          <w:lang w:val="en-GB"/>
        </w:rPr>
        <w:t>:</w:t>
      </w:r>
    </w:p>
    <w:tbl>
      <w:tblPr>
        <w:tblStyle w:val="Tblzatrcsosvilgos"/>
        <w:tblW w:w="9062" w:type="dxa"/>
        <w:jc w:val="center"/>
        <w:tblLook w:val="04A0" w:firstRow="1" w:lastRow="0" w:firstColumn="1" w:lastColumn="0" w:noHBand="0" w:noVBand="1"/>
      </w:tblPr>
      <w:tblGrid>
        <w:gridCol w:w="1695"/>
        <w:gridCol w:w="3684"/>
        <w:gridCol w:w="3683"/>
      </w:tblGrid>
      <w:tr w:rsidR="00987ABA" w:rsidRPr="00535DAD" w14:paraId="50C6FC5F" w14:textId="77777777" w:rsidTr="00D60050">
        <w:trPr>
          <w:trHeight w:val="340"/>
          <w:jc w:val="center"/>
        </w:trPr>
        <w:tc>
          <w:tcPr>
            <w:tcW w:w="1695" w:type="dxa"/>
          </w:tcPr>
          <w:p w14:paraId="6660E23B" w14:textId="77777777" w:rsidR="00987ABA" w:rsidRPr="00535DAD" w:rsidRDefault="00987ABA" w:rsidP="00D600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hu-HU"/>
                <w14:ligatures w14:val="none"/>
              </w:rPr>
              <w:t>14.10-14.15</w:t>
            </w:r>
          </w:p>
        </w:tc>
        <w:tc>
          <w:tcPr>
            <w:tcW w:w="3684" w:type="dxa"/>
            <w:hideMark/>
          </w:tcPr>
          <w:p w14:paraId="2DD3D3D1" w14:textId="77777777" w:rsidR="00987ABA" w:rsidRPr="00535DAD" w:rsidRDefault="00987ABA" w:rsidP="00D6005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 xml:space="preserve">Dr. </w:t>
            </w:r>
            <w:proofErr w:type="spellStart"/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>Raghawendra</w:t>
            </w:r>
            <w:proofErr w:type="spellEnd"/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 xml:space="preserve"> Pratap Singh Sisodia</w:t>
            </w:r>
          </w:p>
        </w:tc>
        <w:tc>
          <w:tcPr>
            <w:tcW w:w="3683" w:type="dxa"/>
          </w:tcPr>
          <w:p w14:paraId="3271BF5C" w14:textId="2E4C91AA" w:rsidR="00987ABA" w:rsidRPr="00535DAD" w:rsidRDefault="00BF5CB2" w:rsidP="00D6005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>Materials Science and Technology</w:t>
            </w:r>
          </w:p>
        </w:tc>
      </w:tr>
      <w:tr w:rsidR="00987ABA" w:rsidRPr="00535DAD" w14:paraId="6D49338F" w14:textId="77777777" w:rsidTr="00D60050">
        <w:trPr>
          <w:trHeight w:val="340"/>
          <w:jc w:val="center"/>
        </w:trPr>
        <w:tc>
          <w:tcPr>
            <w:tcW w:w="1695" w:type="dxa"/>
            <w:shd w:val="clear" w:color="auto" w:fill="F2F2F2" w:themeFill="background1" w:themeFillShade="F2"/>
          </w:tcPr>
          <w:p w14:paraId="7CCC9B14" w14:textId="77777777" w:rsidR="00987ABA" w:rsidRPr="00535DAD" w:rsidRDefault="00987ABA" w:rsidP="00D600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hu-HU"/>
                <w14:ligatures w14:val="none"/>
              </w:rPr>
              <w:t>14.15-14.20</w:t>
            </w:r>
          </w:p>
        </w:tc>
        <w:tc>
          <w:tcPr>
            <w:tcW w:w="3684" w:type="dxa"/>
            <w:shd w:val="clear" w:color="auto" w:fill="F2F2F2" w:themeFill="background1" w:themeFillShade="F2"/>
            <w:hideMark/>
          </w:tcPr>
          <w:p w14:paraId="506654E9" w14:textId="77777777" w:rsidR="00987ABA" w:rsidRPr="00535DAD" w:rsidRDefault="00987ABA" w:rsidP="00D6005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</w:pPr>
            <w:proofErr w:type="spellStart"/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>Móré</w:t>
            </w:r>
            <w:proofErr w:type="spellEnd"/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 xml:space="preserve"> Ádám</w:t>
            </w:r>
          </w:p>
        </w:tc>
        <w:tc>
          <w:tcPr>
            <w:tcW w:w="3683" w:type="dxa"/>
            <w:shd w:val="clear" w:color="auto" w:fill="F2F2F2" w:themeFill="background1" w:themeFillShade="F2"/>
          </w:tcPr>
          <w:p w14:paraId="00D45839" w14:textId="53478F0A" w:rsidR="00987ABA" w:rsidRPr="00535DAD" w:rsidRDefault="00BF5CB2" w:rsidP="00D6005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>Automation and Communication Technology</w:t>
            </w:r>
          </w:p>
        </w:tc>
      </w:tr>
      <w:tr w:rsidR="00987ABA" w:rsidRPr="00535DAD" w14:paraId="6FEB1F34" w14:textId="77777777" w:rsidTr="00D60050">
        <w:trPr>
          <w:trHeight w:val="340"/>
          <w:jc w:val="center"/>
        </w:trPr>
        <w:tc>
          <w:tcPr>
            <w:tcW w:w="1695" w:type="dxa"/>
          </w:tcPr>
          <w:p w14:paraId="2C4BDF46" w14:textId="77777777" w:rsidR="00987ABA" w:rsidRPr="00535DAD" w:rsidRDefault="00987ABA" w:rsidP="00D600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hu-HU"/>
                <w14:ligatures w14:val="none"/>
              </w:rPr>
              <w:t>14.20-14.25</w:t>
            </w:r>
          </w:p>
        </w:tc>
        <w:tc>
          <w:tcPr>
            <w:tcW w:w="3684" w:type="dxa"/>
            <w:hideMark/>
          </w:tcPr>
          <w:p w14:paraId="75C15C37" w14:textId="77777777" w:rsidR="00987ABA" w:rsidRPr="00535DAD" w:rsidRDefault="00987ABA" w:rsidP="00D6005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>Dr. Radványi László Ádám</w:t>
            </w:r>
          </w:p>
        </w:tc>
        <w:tc>
          <w:tcPr>
            <w:tcW w:w="3683" w:type="dxa"/>
          </w:tcPr>
          <w:p w14:paraId="15FB9761" w14:textId="5304C7FC" w:rsidR="00987ABA" w:rsidRPr="00535DAD" w:rsidRDefault="00BF5CB2" w:rsidP="00D6005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>Physics and Electronic Engineering</w:t>
            </w:r>
          </w:p>
        </w:tc>
      </w:tr>
      <w:tr w:rsidR="00987ABA" w:rsidRPr="00535DAD" w14:paraId="038E40C9" w14:textId="77777777" w:rsidTr="00D60050">
        <w:trPr>
          <w:trHeight w:val="340"/>
          <w:jc w:val="center"/>
        </w:trPr>
        <w:tc>
          <w:tcPr>
            <w:tcW w:w="1695" w:type="dxa"/>
            <w:shd w:val="clear" w:color="auto" w:fill="F2F2F2" w:themeFill="background1" w:themeFillShade="F2"/>
          </w:tcPr>
          <w:p w14:paraId="2A190C39" w14:textId="77777777" w:rsidR="00987ABA" w:rsidRPr="00535DAD" w:rsidRDefault="00987ABA" w:rsidP="00D600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hu-HU"/>
                <w14:ligatures w14:val="none"/>
              </w:rPr>
              <w:t>14.25-14.30</w:t>
            </w:r>
          </w:p>
        </w:tc>
        <w:tc>
          <w:tcPr>
            <w:tcW w:w="3684" w:type="dxa"/>
            <w:shd w:val="clear" w:color="auto" w:fill="F2F2F2" w:themeFill="background1" w:themeFillShade="F2"/>
            <w:hideMark/>
          </w:tcPr>
          <w:p w14:paraId="1DF6A3C7" w14:textId="77777777" w:rsidR="00987ABA" w:rsidRPr="00535DAD" w:rsidRDefault="00987ABA" w:rsidP="00D6005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 xml:space="preserve">Dr. </w:t>
            </w:r>
            <w:proofErr w:type="spellStart"/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>Baibhaw</w:t>
            </w:r>
            <w:proofErr w:type="spellEnd"/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 xml:space="preserve"> Kumar</w:t>
            </w:r>
          </w:p>
        </w:tc>
        <w:tc>
          <w:tcPr>
            <w:tcW w:w="3683" w:type="dxa"/>
            <w:shd w:val="clear" w:color="auto" w:fill="F2F2F2" w:themeFill="background1" w:themeFillShade="F2"/>
          </w:tcPr>
          <w:p w14:paraId="19F5BE32" w14:textId="513AE566" w:rsidR="00987ABA" w:rsidRPr="00535DAD" w:rsidRDefault="00BF5CB2" w:rsidP="00D6005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>Energy Engineering and Chemical Machinery</w:t>
            </w:r>
          </w:p>
        </w:tc>
      </w:tr>
      <w:tr w:rsidR="00987ABA" w:rsidRPr="00535DAD" w14:paraId="0EF95A9C" w14:textId="77777777" w:rsidTr="00D60050">
        <w:trPr>
          <w:trHeight w:val="340"/>
          <w:jc w:val="center"/>
        </w:trPr>
        <w:tc>
          <w:tcPr>
            <w:tcW w:w="1695" w:type="dxa"/>
          </w:tcPr>
          <w:p w14:paraId="0358107A" w14:textId="77777777" w:rsidR="00987ABA" w:rsidRPr="00535DAD" w:rsidRDefault="00987ABA" w:rsidP="00D600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hu-HU"/>
                <w14:ligatures w14:val="none"/>
              </w:rPr>
              <w:t>14.30-14.35</w:t>
            </w:r>
          </w:p>
        </w:tc>
        <w:tc>
          <w:tcPr>
            <w:tcW w:w="3684" w:type="dxa"/>
            <w:hideMark/>
          </w:tcPr>
          <w:p w14:paraId="647CC74C" w14:textId="77777777" w:rsidR="00987ABA" w:rsidRPr="00535DAD" w:rsidRDefault="00987ABA" w:rsidP="00D6005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>Dr. Takács Ágnes</w:t>
            </w:r>
          </w:p>
        </w:tc>
        <w:tc>
          <w:tcPr>
            <w:tcW w:w="3683" w:type="dxa"/>
          </w:tcPr>
          <w:p w14:paraId="21F6AA8B" w14:textId="1876B612" w:rsidR="00987ABA" w:rsidRPr="00535DAD" w:rsidRDefault="008A7CDF" w:rsidP="00D6005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>Machine and Product Design</w:t>
            </w:r>
          </w:p>
        </w:tc>
      </w:tr>
      <w:tr w:rsidR="00987ABA" w:rsidRPr="00535DAD" w14:paraId="79B7A5E6" w14:textId="77777777" w:rsidTr="00D60050">
        <w:trPr>
          <w:trHeight w:val="340"/>
          <w:jc w:val="center"/>
        </w:trPr>
        <w:tc>
          <w:tcPr>
            <w:tcW w:w="1695" w:type="dxa"/>
            <w:shd w:val="clear" w:color="auto" w:fill="F2F2F2" w:themeFill="background1" w:themeFillShade="F2"/>
          </w:tcPr>
          <w:p w14:paraId="0F15CA6C" w14:textId="77777777" w:rsidR="00987ABA" w:rsidRPr="00535DAD" w:rsidRDefault="00987ABA" w:rsidP="00D600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hu-HU"/>
                <w14:ligatures w14:val="none"/>
              </w:rPr>
              <w:t>14.35-14.40</w:t>
            </w:r>
          </w:p>
        </w:tc>
        <w:tc>
          <w:tcPr>
            <w:tcW w:w="3684" w:type="dxa"/>
            <w:shd w:val="clear" w:color="auto" w:fill="F2F2F2" w:themeFill="background1" w:themeFillShade="F2"/>
            <w:hideMark/>
          </w:tcPr>
          <w:p w14:paraId="52034A1B" w14:textId="77777777" w:rsidR="00987ABA" w:rsidRPr="00535DAD" w:rsidRDefault="00987ABA" w:rsidP="00D6005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>Ferencsik Viktória</w:t>
            </w:r>
          </w:p>
        </w:tc>
        <w:tc>
          <w:tcPr>
            <w:tcW w:w="3683" w:type="dxa"/>
            <w:shd w:val="clear" w:color="auto" w:fill="F2F2F2" w:themeFill="background1" w:themeFillShade="F2"/>
          </w:tcPr>
          <w:p w14:paraId="633EC27A" w14:textId="128F99E3" w:rsidR="00987ABA" w:rsidRPr="00535DAD" w:rsidRDefault="008A7CDF" w:rsidP="00D6005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>Production Engineering</w:t>
            </w:r>
          </w:p>
        </w:tc>
      </w:tr>
      <w:tr w:rsidR="00987ABA" w:rsidRPr="00535DAD" w14:paraId="2E5CA924" w14:textId="77777777" w:rsidTr="00D60050">
        <w:trPr>
          <w:trHeight w:val="340"/>
          <w:jc w:val="center"/>
        </w:trPr>
        <w:tc>
          <w:tcPr>
            <w:tcW w:w="1695" w:type="dxa"/>
          </w:tcPr>
          <w:p w14:paraId="156451C2" w14:textId="77777777" w:rsidR="00987ABA" w:rsidRPr="00535DAD" w:rsidRDefault="00987ABA" w:rsidP="00D600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hu-HU"/>
                <w14:ligatures w14:val="none"/>
              </w:rPr>
              <w:t>14.40-14.45</w:t>
            </w:r>
          </w:p>
        </w:tc>
        <w:tc>
          <w:tcPr>
            <w:tcW w:w="3684" w:type="dxa"/>
            <w:hideMark/>
          </w:tcPr>
          <w:p w14:paraId="44A133DA" w14:textId="77777777" w:rsidR="00987ABA" w:rsidRPr="00535DAD" w:rsidRDefault="00987ABA" w:rsidP="00D6005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>Dr. Agárdi Anita</w:t>
            </w:r>
          </w:p>
        </w:tc>
        <w:tc>
          <w:tcPr>
            <w:tcW w:w="3683" w:type="dxa"/>
          </w:tcPr>
          <w:p w14:paraId="774F0AC2" w14:textId="1D104C08" w:rsidR="00987ABA" w:rsidRPr="00535DAD" w:rsidRDefault="008A7CDF" w:rsidP="00D6005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>Information Science</w:t>
            </w:r>
          </w:p>
        </w:tc>
      </w:tr>
      <w:tr w:rsidR="00987ABA" w:rsidRPr="00535DAD" w14:paraId="0A009422" w14:textId="77777777" w:rsidTr="00D60050">
        <w:trPr>
          <w:trHeight w:val="340"/>
          <w:jc w:val="center"/>
        </w:trPr>
        <w:tc>
          <w:tcPr>
            <w:tcW w:w="1695" w:type="dxa"/>
          </w:tcPr>
          <w:p w14:paraId="33D19CE0" w14:textId="77777777" w:rsidR="00987ABA" w:rsidRPr="00535DAD" w:rsidRDefault="00987ABA" w:rsidP="00D600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hu-HU"/>
                <w14:ligatures w14:val="none"/>
              </w:rPr>
              <w:t>14.45-14.50</w:t>
            </w:r>
          </w:p>
        </w:tc>
        <w:tc>
          <w:tcPr>
            <w:tcW w:w="3684" w:type="dxa"/>
            <w:hideMark/>
          </w:tcPr>
          <w:p w14:paraId="0B7C0C34" w14:textId="77777777" w:rsidR="00987ABA" w:rsidRPr="00535DAD" w:rsidRDefault="00987ABA" w:rsidP="00D6005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>Dr. Veres Laura</w:t>
            </w:r>
          </w:p>
        </w:tc>
        <w:tc>
          <w:tcPr>
            <w:tcW w:w="3683" w:type="dxa"/>
          </w:tcPr>
          <w:p w14:paraId="30ECDDAA" w14:textId="6BEFD099" w:rsidR="00987ABA" w:rsidRPr="00535DAD" w:rsidRDefault="008A7CDF" w:rsidP="00D6005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>Mathematics</w:t>
            </w:r>
          </w:p>
        </w:tc>
      </w:tr>
      <w:tr w:rsidR="00987ABA" w:rsidRPr="00535DAD" w14:paraId="5476A5E9" w14:textId="77777777" w:rsidTr="00D60050">
        <w:trPr>
          <w:trHeight w:val="340"/>
          <w:jc w:val="center"/>
        </w:trPr>
        <w:tc>
          <w:tcPr>
            <w:tcW w:w="1695" w:type="dxa"/>
            <w:shd w:val="clear" w:color="auto" w:fill="F2F2F2" w:themeFill="background1" w:themeFillShade="F2"/>
          </w:tcPr>
          <w:p w14:paraId="533F99DE" w14:textId="77777777" w:rsidR="00987ABA" w:rsidRPr="00535DAD" w:rsidRDefault="00987ABA" w:rsidP="00D600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hu-HU"/>
                <w14:ligatures w14:val="none"/>
              </w:rPr>
              <w:t>14.50-14.55</w:t>
            </w:r>
          </w:p>
        </w:tc>
        <w:tc>
          <w:tcPr>
            <w:tcW w:w="3684" w:type="dxa"/>
            <w:shd w:val="clear" w:color="auto" w:fill="F2F2F2" w:themeFill="background1" w:themeFillShade="F2"/>
            <w:hideMark/>
          </w:tcPr>
          <w:p w14:paraId="49FEB85C" w14:textId="77777777" w:rsidR="00987ABA" w:rsidRPr="00535DAD" w:rsidRDefault="00987ABA" w:rsidP="00D6005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>Dr. Gönczi Dávid</w:t>
            </w:r>
          </w:p>
        </w:tc>
        <w:tc>
          <w:tcPr>
            <w:tcW w:w="3683" w:type="dxa"/>
            <w:shd w:val="clear" w:color="auto" w:fill="F2F2F2" w:themeFill="background1" w:themeFillShade="F2"/>
          </w:tcPr>
          <w:p w14:paraId="4BF36BAD" w14:textId="160F8EDE" w:rsidR="00987ABA" w:rsidRPr="00535DAD" w:rsidRDefault="008A7CDF" w:rsidP="00D6005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>Mechanics</w:t>
            </w:r>
          </w:p>
        </w:tc>
      </w:tr>
      <w:tr w:rsidR="00987ABA" w:rsidRPr="00BF5CB2" w14:paraId="73BDE97D" w14:textId="77777777" w:rsidTr="00D60050">
        <w:trPr>
          <w:trHeight w:val="340"/>
          <w:jc w:val="center"/>
        </w:trPr>
        <w:tc>
          <w:tcPr>
            <w:tcW w:w="1695" w:type="dxa"/>
          </w:tcPr>
          <w:p w14:paraId="66C7C238" w14:textId="77777777" w:rsidR="00987ABA" w:rsidRPr="00535DAD" w:rsidRDefault="00987ABA" w:rsidP="00D600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hu-HU"/>
                <w14:ligatures w14:val="none"/>
              </w:rPr>
              <w:t>14.55-15.00</w:t>
            </w:r>
          </w:p>
        </w:tc>
        <w:tc>
          <w:tcPr>
            <w:tcW w:w="3684" w:type="dxa"/>
            <w:hideMark/>
          </w:tcPr>
          <w:p w14:paraId="1872D1BC" w14:textId="77777777" w:rsidR="00987ABA" w:rsidRPr="00535DAD" w:rsidRDefault="00987ABA" w:rsidP="00D6005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>Kapitány Pálma</w:t>
            </w:r>
          </w:p>
        </w:tc>
        <w:tc>
          <w:tcPr>
            <w:tcW w:w="3683" w:type="dxa"/>
          </w:tcPr>
          <w:p w14:paraId="07E4E8A6" w14:textId="407259C1" w:rsidR="00987ABA" w:rsidRPr="00BF5CB2" w:rsidRDefault="008A7CDF" w:rsidP="00D6005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</w:pPr>
            <w:r w:rsidRPr="00535DAD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hu-HU"/>
                <w14:ligatures w14:val="none"/>
              </w:rPr>
              <w:t>Machine Tools and Mechatronics</w:t>
            </w:r>
          </w:p>
        </w:tc>
      </w:tr>
    </w:tbl>
    <w:p w14:paraId="2E3653FB" w14:textId="77777777" w:rsidR="00317FFC" w:rsidRPr="00BF5CB2" w:rsidRDefault="00317FFC" w:rsidP="003415D1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58BC283F" w14:textId="21D9CA95" w:rsidR="00461B1E" w:rsidRPr="00BF5CB2" w:rsidRDefault="00461B1E" w:rsidP="00461B1E">
      <w:pPr>
        <w:jc w:val="both"/>
        <w:rPr>
          <w:rFonts w:ascii="Times New Roman" w:hAnsi="Times New Roman" w:cs="Times New Roman"/>
          <w:lang w:val="en-GB"/>
        </w:rPr>
      </w:pPr>
      <w:r w:rsidRPr="00BF5CB2">
        <w:rPr>
          <w:rFonts w:ascii="Times New Roman" w:hAnsi="Times New Roman" w:cs="Times New Roman"/>
          <w:b/>
          <w:u w:val="single"/>
          <w:lang w:val="en-GB"/>
        </w:rPr>
        <w:lastRenderedPageBreak/>
        <w:t>Dr. Takács Ágnes:</w:t>
      </w:r>
      <w:r w:rsidRPr="00BF5CB2">
        <w:rPr>
          <w:rFonts w:ascii="Times New Roman" w:hAnsi="Times New Roman" w:cs="Times New Roman"/>
          <w:lang w:val="en-GB"/>
        </w:rPr>
        <w:t xml:space="preserve"> </w:t>
      </w:r>
      <w:r w:rsidR="008A7CDF">
        <w:rPr>
          <w:rFonts w:ascii="Times New Roman" w:hAnsi="Times New Roman" w:cs="Times New Roman"/>
          <w:lang w:val="en-GB"/>
        </w:rPr>
        <w:t>I would like to say thank You to my colleagues for presenting their institutional efforts for supporting their Student Research activity.</w:t>
      </w:r>
      <w:r w:rsidRPr="00BF5CB2">
        <w:rPr>
          <w:rFonts w:ascii="Times New Roman" w:hAnsi="Times New Roman" w:cs="Times New Roman"/>
          <w:lang w:val="en-GB"/>
        </w:rPr>
        <w:t xml:space="preserve"> </w:t>
      </w:r>
      <w:r w:rsidR="00806E2E">
        <w:rPr>
          <w:rFonts w:ascii="Times New Roman" w:hAnsi="Times New Roman" w:cs="Times New Roman"/>
          <w:lang w:val="en-GB"/>
        </w:rPr>
        <w:t>With</w:t>
      </w:r>
      <w:r w:rsidR="00806E2E" w:rsidRPr="00806E2E">
        <w:rPr>
          <w:rFonts w:ascii="Times New Roman" w:hAnsi="Times New Roman" w:cs="Times New Roman"/>
          <w:lang w:val="en-GB"/>
        </w:rPr>
        <w:t xml:space="preserve"> the presentation of the institutes, </w:t>
      </w:r>
      <w:r w:rsidR="00806E2E">
        <w:rPr>
          <w:rFonts w:ascii="Times New Roman" w:hAnsi="Times New Roman" w:cs="Times New Roman"/>
          <w:lang w:val="en-GB"/>
        </w:rPr>
        <w:t>w</w:t>
      </w:r>
      <w:r w:rsidR="00806E2E" w:rsidRPr="00806E2E">
        <w:rPr>
          <w:rFonts w:ascii="Times New Roman" w:hAnsi="Times New Roman" w:cs="Times New Roman"/>
          <w:lang w:val="en-GB"/>
        </w:rPr>
        <w:t xml:space="preserve">e have reached the end of the </w:t>
      </w:r>
      <w:r w:rsidR="00806E2E">
        <w:rPr>
          <w:rFonts w:ascii="Times New Roman" w:hAnsi="Times New Roman" w:cs="Times New Roman"/>
          <w:lang w:val="en-GB"/>
        </w:rPr>
        <w:t xml:space="preserve">fix </w:t>
      </w:r>
      <w:r w:rsidR="00806E2E" w:rsidRPr="00806E2E">
        <w:rPr>
          <w:rFonts w:ascii="Times New Roman" w:hAnsi="Times New Roman" w:cs="Times New Roman"/>
          <w:lang w:val="en-GB"/>
        </w:rPr>
        <w:t xml:space="preserve">program </w:t>
      </w:r>
      <w:r w:rsidR="00806E2E">
        <w:rPr>
          <w:rFonts w:ascii="Times New Roman" w:hAnsi="Times New Roman" w:cs="Times New Roman"/>
          <w:lang w:val="en-GB"/>
        </w:rPr>
        <w:t xml:space="preserve">of the </w:t>
      </w:r>
      <w:r w:rsidR="00806E2E" w:rsidRPr="00806E2E">
        <w:rPr>
          <w:rFonts w:ascii="Times New Roman" w:hAnsi="Times New Roman" w:cs="Times New Roman"/>
          <w:lang w:val="en-GB"/>
        </w:rPr>
        <w:t>Talent Day</w:t>
      </w:r>
      <w:r w:rsidR="00806E2E">
        <w:rPr>
          <w:rFonts w:ascii="Times New Roman" w:hAnsi="Times New Roman" w:cs="Times New Roman"/>
          <w:lang w:val="en-GB"/>
        </w:rPr>
        <w:t xml:space="preserve">. I hope, </w:t>
      </w:r>
      <w:proofErr w:type="gramStart"/>
      <w:r w:rsidR="00806E2E">
        <w:rPr>
          <w:rFonts w:ascii="Times New Roman" w:hAnsi="Times New Roman" w:cs="Times New Roman"/>
          <w:lang w:val="en-GB"/>
        </w:rPr>
        <w:t>You</w:t>
      </w:r>
      <w:proofErr w:type="gramEnd"/>
      <w:r w:rsidR="00806E2E">
        <w:rPr>
          <w:rFonts w:ascii="Times New Roman" w:hAnsi="Times New Roman" w:cs="Times New Roman"/>
          <w:lang w:val="en-GB"/>
        </w:rPr>
        <w:t xml:space="preserve"> have found the slide shows interesting enough to join the Student Research activity. We still have some time left until 4.00 PM, so we invite You for a small talk, where You can ask Your questions to the representatives of the Institutes</w:t>
      </w:r>
      <w:r w:rsidRPr="00BF5CB2">
        <w:rPr>
          <w:rFonts w:ascii="Times New Roman" w:hAnsi="Times New Roman" w:cs="Times New Roman"/>
          <w:lang w:val="en-GB"/>
        </w:rPr>
        <w:t>.</w:t>
      </w:r>
    </w:p>
    <w:p w14:paraId="1F81FC63" w14:textId="77777777" w:rsidR="00461B1E" w:rsidRPr="00BF5CB2" w:rsidRDefault="00461B1E" w:rsidP="003415D1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65DEE70C" w14:textId="10D2BC51" w:rsidR="00317FFC" w:rsidRPr="00BF5CB2" w:rsidRDefault="00317FFC" w:rsidP="003415D1">
      <w:pPr>
        <w:jc w:val="both"/>
        <w:rPr>
          <w:rFonts w:ascii="Times New Roman" w:hAnsi="Times New Roman" w:cs="Times New Roman"/>
          <w:lang w:val="en-GB"/>
        </w:rPr>
      </w:pPr>
      <w:r w:rsidRPr="00535DAD">
        <w:rPr>
          <w:rFonts w:ascii="Times New Roman" w:hAnsi="Times New Roman" w:cs="Times New Roman"/>
          <w:b/>
          <w:bCs/>
          <w:lang w:val="en-GB"/>
        </w:rPr>
        <w:t>15:</w:t>
      </w:r>
      <w:r w:rsidR="00535DAD" w:rsidRPr="00535DAD">
        <w:rPr>
          <w:rFonts w:ascii="Times New Roman" w:hAnsi="Times New Roman" w:cs="Times New Roman"/>
          <w:b/>
          <w:bCs/>
          <w:lang w:val="en-GB"/>
        </w:rPr>
        <w:t>0</w:t>
      </w:r>
      <w:r w:rsidRPr="00535DAD">
        <w:rPr>
          <w:rFonts w:ascii="Times New Roman" w:hAnsi="Times New Roman" w:cs="Times New Roman"/>
          <w:b/>
          <w:bCs/>
          <w:lang w:val="en-GB"/>
        </w:rPr>
        <w:t>0-16:00</w:t>
      </w:r>
      <w:r w:rsidRPr="00535DAD">
        <w:rPr>
          <w:rFonts w:ascii="Times New Roman" w:hAnsi="Times New Roman" w:cs="Times New Roman"/>
          <w:lang w:val="en-GB"/>
        </w:rPr>
        <w:t xml:space="preserve"> </w:t>
      </w:r>
      <w:r w:rsidR="00AF3AA7" w:rsidRPr="00535DAD">
        <w:rPr>
          <w:rFonts w:ascii="Times New Roman" w:hAnsi="Times New Roman" w:cs="Times New Roman"/>
          <w:i/>
          <w:iCs/>
          <w:sz w:val="22"/>
          <w:szCs w:val="22"/>
          <w:lang w:val="en-GB"/>
        </w:rPr>
        <w:t>Small talk</w:t>
      </w:r>
    </w:p>
    <w:sectPr w:rsidR="00317FFC" w:rsidRPr="00BF5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E44"/>
    <w:multiLevelType w:val="hybridMultilevel"/>
    <w:tmpl w:val="ED0804CA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99067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D1"/>
    <w:rsid w:val="0001615D"/>
    <w:rsid w:val="000D6EE0"/>
    <w:rsid w:val="0015647D"/>
    <w:rsid w:val="00216552"/>
    <w:rsid w:val="002513E3"/>
    <w:rsid w:val="00317FFC"/>
    <w:rsid w:val="003415D1"/>
    <w:rsid w:val="003454B1"/>
    <w:rsid w:val="00452603"/>
    <w:rsid w:val="00461B1E"/>
    <w:rsid w:val="004E047B"/>
    <w:rsid w:val="004E4B78"/>
    <w:rsid w:val="00535DAD"/>
    <w:rsid w:val="00541EDC"/>
    <w:rsid w:val="00556146"/>
    <w:rsid w:val="0058173C"/>
    <w:rsid w:val="00626F46"/>
    <w:rsid w:val="00651377"/>
    <w:rsid w:val="007A67EA"/>
    <w:rsid w:val="00806E2E"/>
    <w:rsid w:val="00882AC2"/>
    <w:rsid w:val="008A7CDF"/>
    <w:rsid w:val="008C3062"/>
    <w:rsid w:val="00904120"/>
    <w:rsid w:val="00935DD3"/>
    <w:rsid w:val="00955023"/>
    <w:rsid w:val="0095750B"/>
    <w:rsid w:val="00987ABA"/>
    <w:rsid w:val="009A2FB5"/>
    <w:rsid w:val="009B4D68"/>
    <w:rsid w:val="00A20B07"/>
    <w:rsid w:val="00A8680A"/>
    <w:rsid w:val="00AF3AA7"/>
    <w:rsid w:val="00B30714"/>
    <w:rsid w:val="00B37885"/>
    <w:rsid w:val="00B8273F"/>
    <w:rsid w:val="00BF5CB2"/>
    <w:rsid w:val="00CB2F60"/>
    <w:rsid w:val="00D24B4A"/>
    <w:rsid w:val="00D86B67"/>
    <w:rsid w:val="00DE6689"/>
    <w:rsid w:val="00EA2E15"/>
    <w:rsid w:val="00EA64C7"/>
    <w:rsid w:val="00F77FBE"/>
    <w:rsid w:val="00F83522"/>
    <w:rsid w:val="00F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C15A"/>
  <w15:chartTrackingRefBased/>
  <w15:docId w15:val="{A7D1577B-2324-425A-BC75-7A31F3C8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41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41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41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1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1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1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1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1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1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41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41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41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15D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15D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15D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15D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15D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15D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41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41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41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41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41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415D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415D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415D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1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15D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415D1"/>
    <w:rPr>
      <w:b/>
      <w:bCs/>
      <w:smallCaps/>
      <w:color w:val="0F4761" w:themeColor="accent1" w:themeShade="BF"/>
      <w:spacing w:val="5"/>
    </w:rPr>
  </w:style>
  <w:style w:type="table" w:styleId="Tblzatrcsosvilgos">
    <w:name w:val="Grid Table Light"/>
    <w:basedOn w:val="Normltblzat"/>
    <w:uiPriority w:val="40"/>
    <w:rsid w:val="002513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DE66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E66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E66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E66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E66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9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Ágnes Judit</dc:creator>
  <cp:keywords/>
  <dc:description/>
  <cp:lastModifiedBy>Takács Ágnes Judit</cp:lastModifiedBy>
  <cp:revision>8</cp:revision>
  <dcterms:created xsi:type="dcterms:W3CDTF">2026-04-15T11:28:00Z</dcterms:created>
  <dcterms:modified xsi:type="dcterms:W3CDTF">2026-04-17T06:19:00Z</dcterms:modified>
</cp:coreProperties>
</file>