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D39864" w14:textId="77777777" w:rsidR="00905F64" w:rsidRDefault="002D1C63" w:rsidP="00F509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PÁLYÁZATI KIÍRÁS</w:t>
      </w:r>
    </w:p>
    <w:p w14:paraId="528A1FA0" w14:textId="77777777" w:rsidR="002D1C63" w:rsidRDefault="002D1C63" w:rsidP="00F509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7EC1B2A" w14:textId="208F50FF" w:rsidR="002D1C63" w:rsidRPr="002D1C63" w:rsidRDefault="00046A2F" w:rsidP="00F509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S</w:t>
      </w:r>
      <w:r w:rsidR="00882B1A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teel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T</w:t>
      </w:r>
      <w:r w:rsidR="00882B1A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ech</w:t>
      </w:r>
      <w:proofErr w:type="spellEnd"/>
      <w:r w:rsidR="002D1C63" w:rsidRPr="002D1C63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ÖSZTÖNDÍJ</w:t>
      </w:r>
      <w:r w:rsidR="00D108A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az Ózdi Acélmű kft (ÓAM) támogatásával</w:t>
      </w:r>
    </w:p>
    <w:p w14:paraId="57DACC29" w14:textId="77777777" w:rsidR="002D1C63" w:rsidRPr="002D1C63" w:rsidRDefault="002D1C63" w:rsidP="00F509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D719AE" w14:textId="77777777" w:rsidR="00905F64" w:rsidRDefault="00905F64" w:rsidP="00F50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0131C7" w14:textId="77777777" w:rsidR="00905F64" w:rsidRPr="007D60DD" w:rsidRDefault="002D1C63" w:rsidP="00F509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60D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05F64" w:rsidRPr="007D60DD">
        <w:rPr>
          <w:rFonts w:ascii="Times New Roman" w:hAnsi="Times New Roman" w:cs="Times New Roman"/>
          <w:b/>
          <w:sz w:val="28"/>
          <w:szCs w:val="28"/>
        </w:rPr>
        <w:t>A pályázat célja</w:t>
      </w:r>
    </w:p>
    <w:p w14:paraId="1ADF8C04" w14:textId="296E6FAE" w:rsidR="00905F64" w:rsidRDefault="00905F64" w:rsidP="00F509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BF2095" w14:textId="24E11230" w:rsidR="00591AF9" w:rsidRDefault="00591AF9" w:rsidP="00A921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AF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2C551B8" wp14:editId="62E82F18">
            <wp:extent cx="2707344" cy="179982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2579" cy="180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AF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C6A15E4" wp14:editId="247977C9">
            <wp:extent cx="2702465" cy="1800000"/>
            <wp:effectExtent l="0" t="0" r="317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24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4F71" w14:textId="77777777" w:rsidR="00591AF9" w:rsidRDefault="00591AF9" w:rsidP="00F509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9A7154" w14:textId="6DA2E525" w:rsidR="005356A7" w:rsidRDefault="002D1C63" w:rsidP="00425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A906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Miskolci Egyetem által meghirdetett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>SteelTech</w:t>
      </w:r>
      <w:proofErr w:type="spellEnd"/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(STC)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>Ö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>sztöndíj elsődleges célja, hogy 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>kiemelke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dő tanulmányi, illetve tudományos, szakmai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eredményt elért hallgatók</w:t>
      </w:r>
      <w:r w:rsidR="00046A2F">
        <w:rPr>
          <w:rFonts w:ascii="Times New Roman" w:eastAsia="Times New Roman" w:hAnsi="Times New Roman" w:cs="Times New Roman"/>
          <w:sz w:val="24"/>
          <w:szCs w:val="24"/>
          <w:lang w:eastAsia="hu-HU"/>
        </w:rPr>
        <w:t>nak érdeklődését felkeltse az acélipar irányába</w:t>
      </w:r>
      <w:r w:rsidR="00882B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(elsődlegesen</w:t>
      </w:r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882B1A">
        <w:rPr>
          <w:rFonts w:ascii="Times New Roman" w:eastAsia="Times New Roman" w:hAnsi="Times New Roman" w:cs="Times New Roman"/>
          <w:sz w:val="24"/>
          <w:szCs w:val="24"/>
          <w:lang w:eastAsia="hu-HU"/>
        </w:rPr>
        <w:t>ÓAM</w:t>
      </w:r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felé</w:t>
      </w:r>
      <w:r w:rsidR="00882B1A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  <w:r w:rsidR="00046A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kezdetektől támogassa 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anyagi és </w:t>
      </w:r>
      <w:r w:rsidR="00046A2F">
        <w:rPr>
          <w:rFonts w:ascii="Times New Roman" w:eastAsia="Times New Roman" w:hAnsi="Times New Roman" w:cs="Times New Roman"/>
          <w:sz w:val="24"/>
          <w:szCs w:val="24"/>
          <w:lang w:eastAsia="hu-HU"/>
        </w:rPr>
        <w:t>szakmai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téren egyaránt</w:t>
      </w:r>
      <w:r w:rsidR="00046A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</w:t>
      </w:r>
      <w:r w:rsid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14:paraId="17AC6B8E" w14:textId="1DC7DA53" w:rsidR="005356A7" w:rsidRDefault="005356A7" w:rsidP="005356A7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szisztematikus karrier fejlődést már hallgatóként</w:t>
      </w:r>
    </w:p>
    <w:p w14:paraId="0DCCA201" w14:textId="5817774E" w:rsidR="005356A7" w:rsidRDefault="00046A2F" w:rsidP="0042503E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biztos jövőbeli </w:t>
      </w:r>
      <w:r w:rsidR="001F7DE6"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munkalehetőség</w:t>
      </w:r>
      <w:r w:rsidR="001F7DE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megteremtését</w:t>
      </w:r>
      <w:r w:rsidR="002D1C63"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2C92D304" w14:textId="34A87A19" w:rsidR="00C34BB2" w:rsidRPr="00C34BB2" w:rsidRDefault="00C34BB2" w:rsidP="00C34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Ezért a hallgatók az ösztöndíjuk során folyamatosan be lesznek vonva az STC projektmunkáiban a témaspecifikus </w:t>
      </w:r>
      <w:r w:rsidR="00216B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ipari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együttműködő partnerünkkel karöltve. </w:t>
      </w:r>
    </w:p>
    <w:p w14:paraId="786A2454" w14:textId="77777777" w:rsidR="005356A7" w:rsidRDefault="002D1C63" w:rsidP="005356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pályázat elbírálása során egyenlő súllyal vesszük figyelembe a hallgató kiemelkedő tanulmányi, szakmai</w:t>
      </w:r>
      <w:r w:rsidR="00046A2F"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r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tudományos eredményeit</w:t>
      </w:r>
      <w:r w:rsid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0F988641" w14:textId="77777777" w:rsidR="00AB34A9" w:rsidRDefault="00AB34A9" w:rsidP="00F509C6">
      <w:pPr>
        <w:pStyle w:val="NormlWeb"/>
        <w:spacing w:before="0" w:beforeAutospacing="0" w:after="0" w:afterAutospacing="0"/>
        <w:jc w:val="both"/>
      </w:pPr>
    </w:p>
    <w:p w14:paraId="696332A5" w14:textId="77777777" w:rsidR="00905F64" w:rsidRPr="007D60DD" w:rsidRDefault="00AB34A9" w:rsidP="00F509C6">
      <w:pPr>
        <w:pStyle w:val="NormlWeb"/>
        <w:spacing w:before="0" w:beforeAutospacing="0" w:after="0" w:afterAutospacing="0"/>
        <w:jc w:val="both"/>
        <w:rPr>
          <w:b/>
          <w:sz w:val="28"/>
          <w:szCs w:val="28"/>
        </w:rPr>
      </w:pPr>
      <w:r w:rsidRPr="007D60DD">
        <w:rPr>
          <w:b/>
          <w:sz w:val="28"/>
          <w:szCs w:val="28"/>
        </w:rPr>
        <w:t xml:space="preserve">2. </w:t>
      </w:r>
      <w:r w:rsidR="00905F64" w:rsidRPr="007D60DD">
        <w:rPr>
          <w:b/>
          <w:sz w:val="28"/>
          <w:szCs w:val="28"/>
        </w:rPr>
        <w:t>A pályázók köre</w:t>
      </w:r>
    </w:p>
    <w:p w14:paraId="1D9AC547" w14:textId="77777777" w:rsidR="00AB34A9" w:rsidRPr="00AB34A9" w:rsidRDefault="00AB34A9" w:rsidP="00F509C6">
      <w:pPr>
        <w:pStyle w:val="NormlWeb"/>
        <w:spacing w:before="0" w:beforeAutospacing="0" w:after="0" w:afterAutospacing="0"/>
        <w:jc w:val="both"/>
        <w:rPr>
          <w:b/>
        </w:rPr>
      </w:pPr>
    </w:p>
    <w:p w14:paraId="57252039" w14:textId="30EBE87E" w:rsidR="0036493D" w:rsidRDefault="00046A2F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Elsődlegesen </w:t>
      </w:r>
      <w:r w:rsidR="00A923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három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műszaki</w:t>
      </w:r>
      <w:r w:rsidR="00A923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gazdaságtudományi </w:t>
      </w:r>
      <w:r w:rsidR="00216B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kar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hallgató</w:t>
      </w:r>
      <w:r w:rsidR="00216B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 számára </w:t>
      </w:r>
      <w:r w:rsidR="00C34BB2">
        <w:rPr>
          <w:rFonts w:ascii="Times New Roman" w:eastAsia="Times New Roman" w:hAnsi="Times New Roman" w:cs="Times New Roman"/>
          <w:sz w:val="24"/>
          <w:szCs w:val="24"/>
          <w:lang w:eastAsia="hu-HU"/>
        </w:rPr>
        <w:t>(</w:t>
      </w:r>
      <w:r w:rsidR="00A923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kijelölt </w:t>
      </w:r>
      <w:r w:rsidR="00C34BB2">
        <w:rPr>
          <w:rFonts w:ascii="Times New Roman" w:eastAsia="Times New Roman" w:hAnsi="Times New Roman" w:cs="Times New Roman"/>
          <w:sz w:val="24"/>
          <w:szCs w:val="24"/>
          <w:lang w:eastAsia="hu-HU"/>
        </w:rPr>
        <w:t>projekt</w:t>
      </w:r>
      <w:r w:rsidR="00A92323">
        <w:rPr>
          <w:rFonts w:ascii="Times New Roman" w:eastAsia="Times New Roman" w:hAnsi="Times New Roman" w:cs="Times New Roman"/>
          <w:sz w:val="24"/>
          <w:szCs w:val="24"/>
          <w:lang w:eastAsia="hu-HU"/>
        </w:rPr>
        <w:t>ek tématerületének</w:t>
      </w:r>
      <w:r w:rsidR="00C34BB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függvényében)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193EA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="00193EAA">
        <w:rPr>
          <w:rFonts w:ascii="Times New Roman" w:eastAsia="Times New Roman" w:hAnsi="Times New Roman" w:cs="Times New Roman"/>
          <w:sz w:val="24"/>
          <w:szCs w:val="24"/>
          <w:lang w:eastAsia="hu-HU"/>
        </w:rPr>
        <w:t>Aktív</w:t>
      </w:r>
      <w:proofErr w:type="gramEnd"/>
      <w:r w:rsidR="00193EA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hallgatói jogviszon</w:t>
      </w:r>
      <w:r w:rsidR="00537C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nyal kell rendelkeznie (ez </w:t>
      </w:r>
      <w:r w:rsidR="00400718">
        <w:rPr>
          <w:rFonts w:ascii="Times New Roman" w:eastAsia="Times New Roman" w:hAnsi="Times New Roman" w:cs="Times New Roman"/>
          <w:sz w:val="24"/>
          <w:szCs w:val="24"/>
          <w:lang w:eastAsia="hu-HU"/>
        </w:rPr>
        <w:t>állami</w:t>
      </w:r>
      <w:r w:rsidR="00537C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önköltséges is lehet)</w:t>
      </w:r>
      <w:r w:rsidR="00193EA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 magyar és külföldi </w:t>
      </w:r>
      <w:r w:rsidR="00216B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álampolgár </w:t>
      </w:r>
      <w:r w:rsidR="00537C23">
        <w:rPr>
          <w:rFonts w:ascii="Times New Roman" w:eastAsia="Times New Roman" w:hAnsi="Times New Roman" w:cs="Times New Roman"/>
          <w:sz w:val="24"/>
          <w:szCs w:val="24"/>
          <w:lang w:eastAsia="hu-HU"/>
        </w:rPr>
        <w:t>egyaránt pályázhat</w:t>
      </w:r>
      <w:r w:rsidR="00193EAA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46521A20" w14:textId="77777777" w:rsidR="0036493D" w:rsidRDefault="0036493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6C11B49" w14:textId="77777777" w:rsidR="0036493D" w:rsidRPr="007D60DD" w:rsidRDefault="0036493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3. Az ösztöndíj folyósításának időtartama, összege, a folyósítás feltételei</w:t>
      </w:r>
    </w:p>
    <w:p w14:paraId="49409B4E" w14:textId="77777777" w:rsidR="0036493D" w:rsidRDefault="0036493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0A4B059C" w14:textId="75C8BD09" w:rsidR="00220FE9" w:rsidRDefault="006B42F5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ösztöndíj folyósításának időtartama: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20FE9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>Egy szemeszteren át 5</w:t>
      </w:r>
      <w:r w:rsidR="00193EAA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hónap</w:t>
      </w:r>
      <w:r w:rsidR="00220FE9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ig tart. Az ösztöndíj programban sikeresen résztvevők előnyös helyzetbe </w:t>
      </w:r>
      <w:r w:rsidR="00F07AC1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>kerülnek</w:t>
      </w:r>
      <w:r w:rsidR="00220FE9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következő pályázati ciklusban.</w:t>
      </w:r>
      <w:r w:rsidR="00220FE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7590A343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347F9B7" w14:textId="77777777" w:rsidR="00D94576" w:rsidRDefault="006B42F5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ösztöndíj havi összege: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4D471787" w14:textId="70794832" w:rsidR="00D94576" w:rsidRDefault="00D94576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Bs</w:t>
      </w:r>
      <w:r w:rsidR="006E012B"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hallgatóknak:</w:t>
      </w:r>
      <w:r w:rsidR="006E012B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60</w:t>
      </w:r>
      <w:r w:rsidR="006B42F5"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.000- Ft.</w:t>
      </w:r>
      <w:r w:rsidR="006E01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2DFD404C" w14:textId="59C83490" w:rsidR="00D94576" w:rsidRDefault="00D94576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</w:t>
      </w:r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6E012B"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hallgatóknak: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11</w:t>
      </w:r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0.000,- Ft.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5F599BCE" w14:textId="457AE365" w:rsidR="00D94576" w:rsidRPr="00D94576" w:rsidRDefault="00D94576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PhD hallgatóknak: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18</w:t>
      </w:r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0.000,- Ft.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119B668E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45CCEF9" w14:textId="77777777" w:rsidR="00D02749" w:rsidRDefault="006B42F5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adott tanévre elnyert ösztöndíj csak a megpályázott tanévben folyósítható, a folyósítás feltétele az aktív hallgatói jogviszony. 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a hallgató hallgatói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jogviszonya az ösztöndíj folyósítása alatt</w:t>
      </w:r>
      <w:r w:rsidRPr="00AF2CD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megszűnik</w:t>
      </w:r>
      <w:r w:rsidRPr="00AF2CD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 szünetel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AF2CDD">
        <w:rPr>
          <w:rFonts w:ascii="Times New Roman" w:eastAsia="Times New Roman" w:hAnsi="Times New Roman" w:cs="Times New Roman"/>
          <w:sz w:val="24"/>
          <w:szCs w:val="24"/>
          <w:lang w:eastAsia="hu-HU"/>
        </w:rPr>
        <w:t>számára az ös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ztöndíj tovább nem folyósítható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>, erről köteles tájékoztatni a kiírót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52CA26C3" w14:textId="3BB38BDA" w:rsidR="00380BA1" w:rsidRPr="00A92158" w:rsidRDefault="006649FE" w:rsidP="00A921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Fontos, hogy az ösztöndíj során elvégzet munka a mentor által </w:t>
      </w:r>
      <w:r w:rsidR="00173020">
        <w:rPr>
          <w:rFonts w:ascii="Times New Roman" w:eastAsia="Times New Roman" w:hAnsi="Times New Roman" w:cs="Times New Roman"/>
          <w:sz w:val="24"/>
          <w:szCs w:val="24"/>
          <w:lang w:eastAsia="hu-HU"/>
        </w:rPr>
        <w:t>megkívánt módon folyamatosan dokumentálva legyen és alapjait tudják képezni TDK, szakdolgozat, tudományos publikáció vagy téziseknek a pályázatban részt vevő diák igényei szerint.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>A projektre fordított becsült heti idő</w:t>
      </w:r>
      <w:r w:rsidR="00895E6B">
        <w:rPr>
          <w:rFonts w:ascii="Times New Roman" w:eastAsia="Times New Roman" w:hAnsi="Times New Roman" w:cs="Times New Roman"/>
          <w:sz w:val="24"/>
          <w:szCs w:val="24"/>
          <w:lang w:eastAsia="hu-HU"/>
        </w:rPr>
        <w:t>ráfordítás</w:t>
      </w:r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>Bsc</w:t>
      </w:r>
      <w:proofErr w:type="spellEnd"/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képzések esetében 8 óra, </w:t>
      </w:r>
      <w:proofErr w:type="spellStart"/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>Msc</w:t>
      </w:r>
      <w:proofErr w:type="spellEnd"/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képzések esetében 10 óra, míg PhD képzések esetében 14 óra.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71373B">
        <w:rPr>
          <w:rFonts w:ascii="Times New Roman" w:eastAsia="Times New Roman" w:hAnsi="Times New Roman" w:cs="Times New Roman"/>
          <w:sz w:val="24"/>
          <w:szCs w:val="24"/>
          <w:lang w:eastAsia="hu-HU"/>
        </w:rPr>
        <w:t>A teljesítés igazolása a projektvezető által elfogadott szakmai zárójelentés.</w:t>
      </w:r>
    </w:p>
    <w:p w14:paraId="5BC0565C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7CBDDCC3" w14:textId="77777777" w:rsidR="007D60DD" w:rsidRP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4. A pályázat elbírálásának szempontjai</w:t>
      </w:r>
    </w:p>
    <w:p w14:paraId="1ACB20C6" w14:textId="77777777" w:rsidR="007D60DD" w:rsidRP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</w:p>
    <w:p w14:paraId="7DB51030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</w:t>
      </w:r>
      <w:r w:rsidR="00DB39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lyázatot pontszámokkal értékeljük.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pontok kiosztásában három főbb kategóriát különböztethetünk meg:</w:t>
      </w:r>
    </w:p>
    <w:p w14:paraId="263AED7C" w14:textId="3E3891AC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I.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tanulmányi eredménye</w:t>
      </w:r>
    </w:p>
    <w:p w14:paraId="77C365CA" w14:textId="3098F379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II.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tudományos</w:t>
      </w:r>
      <w:r w:rsidR="00216B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eredménye</w:t>
      </w:r>
    </w:p>
    <w:p w14:paraId="214CEC87" w14:textId="4098311D" w:rsidR="006649FE" w:rsidRPr="005356A7" w:rsidRDefault="006649FE" w:rsidP="006649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III. Személyes beszélgetésen is részt vesznek az ösztöndíjbizottság illetékeseivel.</w:t>
      </w:r>
    </w:p>
    <w:p w14:paraId="177DCCCC" w14:textId="1F1ACB7D" w:rsidR="006649FE" w:rsidRDefault="006649FE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2792A9C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7B579A0" w14:textId="178E384F" w:rsidR="00F23B2F" w:rsidRPr="00B726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Amennyiben több pályázó azonos számú pontot ért el, és a kiosztható ösztöndíjak száma nem teszi lehetővé valamennyiük pályázatának támogatását, elsődlegesen azt a hallgatót kell ösztöndíjban részesíteni, aki az I</w:t>
      </w:r>
      <w:r w:rsidR="00B726DD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 w:rsidR="00C31521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kategóriában ért el több pontot. Ha itt is pontegyenlőség mutatkozik, </w:t>
      </w:r>
      <w:r w:rsidR="006649FE">
        <w:rPr>
          <w:rFonts w:ascii="Times New Roman" w:eastAsia="Times New Roman" w:hAnsi="Times New Roman" w:cs="Times New Roman"/>
          <w:sz w:val="24"/>
          <w:szCs w:val="24"/>
          <w:lang w:eastAsia="hu-HU"/>
        </w:rPr>
        <w:t>akkor a II. szempont lesz a mérvadó.</w:t>
      </w:r>
    </w:p>
    <w:p w14:paraId="2807AC31" w14:textId="77777777" w:rsidR="00F23B2F" w:rsidRDefault="00F23B2F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007AE8D" w14:textId="77777777" w:rsidR="00EE2B30" w:rsidRPr="007F4B04" w:rsidRDefault="00EE2B30" w:rsidP="00EE2B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B04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5. </w:t>
      </w:r>
      <w:r w:rsidRPr="007F4B04">
        <w:rPr>
          <w:rFonts w:ascii="Times New Roman" w:hAnsi="Times New Roman" w:cs="Times New Roman"/>
          <w:b/>
          <w:sz w:val="28"/>
          <w:szCs w:val="28"/>
        </w:rPr>
        <w:t>A pályázat benyújtása</w:t>
      </w:r>
    </w:p>
    <w:p w14:paraId="51C0273F" w14:textId="769BF1DC" w:rsidR="00EE2B30" w:rsidRDefault="00EE2B30" w:rsidP="00EE2B30">
      <w:pPr>
        <w:pStyle w:val="NormlWeb"/>
        <w:spacing w:before="0" w:beforeAutospacing="0" w:after="0" w:afterAutospacing="0"/>
        <w:jc w:val="both"/>
      </w:pPr>
    </w:p>
    <w:p w14:paraId="579A7769" w14:textId="0B1F355F" w:rsidR="00EE2B30" w:rsidRDefault="00EE2B30" w:rsidP="00EE2B30">
      <w:pPr>
        <w:pStyle w:val="NormlWeb"/>
        <w:spacing w:before="0" w:beforeAutospacing="0" w:after="0" w:afterAutospacing="0"/>
        <w:jc w:val="both"/>
      </w:pPr>
      <w:r>
        <w:t xml:space="preserve">A pályázatokhoz minden esetben konkrét témák is csatlakozni fognak, amelyek elérhetőek lesznek az egyetemi honlapokon. A pályázati lehetőségek folyamatosan frissülni fognak, és a határidók is aszerint fognak változni. </w:t>
      </w:r>
    </w:p>
    <w:p w14:paraId="50FA0102" w14:textId="77777777" w:rsidR="00EE2B30" w:rsidRPr="00A92158" w:rsidRDefault="00EE2B30" w:rsidP="00EE2B30">
      <w:pPr>
        <w:pStyle w:val="NormlWeb"/>
        <w:spacing w:before="0" w:beforeAutospacing="0" w:after="0" w:afterAutospacing="0"/>
        <w:jc w:val="both"/>
        <w:rPr>
          <w:sz w:val="22"/>
        </w:rPr>
      </w:pPr>
    </w:p>
    <w:p w14:paraId="5A310890" w14:textId="7D52CAFA" w:rsidR="000E4066" w:rsidRPr="00A92158" w:rsidRDefault="00EE2B30" w:rsidP="00DE3E5A">
      <w:pPr>
        <w:pStyle w:val="NormlWeb"/>
        <w:spacing w:before="0" w:beforeAutospacing="0" w:after="0" w:afterAutospacing="0"/>
        <w:jc w:val="both"/>
        <w:rPr>
          <w:b/>
          <w:szCs w:val="28"/>
        </w:rPr>
      </w:pPr>
      <w:r w:rsidRPr="00A92158">
        <w:rPr>
          <w:b/>
          <w:szCs w:val="28"/>
        </w:rPr>
        <w:t xml:space="preserve">Várhatóan az első kör pályázatainak benyújtásának határideje: 2022. </w:t>
      </w:r>
      <w:r w:rsidR="00540073" w:rsidRPr="00A92158">
        <w:rPr>
          <w:b/>
          <w:szCs w:val="28"/>
        </w:rPr>
        <w:t xml:space="preserve">szeptember </w:t>
      </w:r>
      <w:r w:rsidRPr="00A92158">
        <w:rPr>
          <w:b/>
          <w:szCs w:val="28"/>
        </w:rPr>
        <w:t>1</w:t>
      </w:r>
      <w:r w:rsidR="00540073" w:rsidRPr="00A92158">
        <w:rPr>
          <w:b/>
          <w:szCs w:val="28"/>
        </w:rPr>
        <w:t>9</w:t>
      </w:r>
      <w:r w:rsidRPr="00A92158">
        <w:rPr>
          <w:b/>
          <w:szCs w:val="28"/>
        </w:rPr>
        <w:t>.</w:t>
      </w:r>
    </w:p>
    <w:p w14:paraId="03B058B9" w14:textId="1F48619D" w:rsidR="00C31521" w:rsidRDefault="00C31521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>
        <w:rPr>
          <w:b/>
          <w:sz w:val="28"/>
          <w:szCs w:val="28"/>
        </w:rPr>
        <w:br w:type="page"/>
      </w:r>
    </w:p>
    <w:p w14:paraId="2430778B" w14:textId="77777777" w:rsidR="00C31521" w:rsidRPr="00173020" w:rsidRDefault="00C31521" w:rsidP="00C31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</w:pPr>
      <w:r w:rsidRPr="00173020"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  <w:lastRenderedPageBreak/>
        <w:t>Melléklet</w:t>
      </w:r>
    </w:p>
    <w:p w14:paraId="7266C465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6B8939AB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II. A pályázó tanulmányi eredménye</w:t>
      </w:r>
    </w:p>
    <w:p w14:paraId="0A76536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8696642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tanulmányi eredményt a súlyozott tanulmányi átlag alapján kell számítani, a pályázattal érintett két aktív félév átlagát kell figyelembe venni:</w:t>
      </w:r>
    </w:p>
    <w:p w14:paraId="7E84F0C0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937"/>
        <w:gridCol w:w="1203"/>
      </w:tblGrid>
      <w:tr w:rsidR="00C31521" w14:paraId="313CD285" w14:textId="77777777" w:rsidTr="00895E6B">
        <w:trPr>
          <w:jc w:val="center"/>
        </w:trPr>
        <w:tc>
          <w:tcPr>
            <w:tcW w:w="0" w:type="auto"/>
          </w:tcPr>
          <w:p w14:paraId="4D1502D7" w14:textId="77777777" w:rsidR="00C31521" w:rsidRPr="00813FCD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súlyozott tanulmányi átlag</w:t>
            </w:r>
          </w:p>
        </w:tc>
        <w:tc>
          <w:tcPr>
            <w:tcW w:w="0" w:type="auto"/>
          </w:tcPr>
          <w:p w14:paraId="3A1ACD25" w14:textId="77777777" w:rsidR="00C31521" w:rsidRPr="00813FCD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pontszám</w:t>
            </w:r>
          </w:p>
        </w:tc>
      </w:tr>
      <w:tr w:rsidR="00C31521" w14:paraId="6990A32B" w14:textId="77777777" w:rsidTr="00895E6B">
        <w:trPr>
          <w:jc w:val="center"/>
        </w:trPr>
        <w:tc>
          <w:tcPr>
            <w:tcW w:w="0" w:type="auto"/>
          </w:tcPr>
          <w:p w14:paraId="0564F623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5,00 - 4,91</w:t>
            </w:r>
          </w:p>
        </w:tc>
        <w:tc>
          <w:tcPr>
            <w:tcW w:w="0" w:type="auto"/>
          </w:tcPr>
          <w:p w14:paraId="0D434A93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15</w:t>
            </w:r>
          </w:p>
        </w:tc>
      </w:tr>
      <w:tr w:rsidR="00C31521" w14:paraId="4F0D651A" w14:textId="77777777" w:rsidTr="00895E6B">
        <w:trPr>
          <w:jc w:val="center"/>
        </w:trPr>
        <w:tc>
          <w:tcPr>
            <w:tcW w:w="0" w:type="auto"/>
          </w:tcPr>
          <w:p w14:paraId="6CD0AA8B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4,90 - 4,81</w:t>
            </w:r>
          </w:p>
        </w:tc>
        <w:tc>
          <w:tcPr>
            <w:tcW w:w="0" w:type="auto"/>
          </w:tcPr>
          <w:p w14:paraId="1C2B955A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14</w:t>
            </w:r>
          </w:p>
        </w:tc>
      </w:tr>
      <w:tr w:rsidR="00C31521" w14:paraId="2D698766" w14:textId="77777777" w:rsidTr="00895E6B">
        <w:trPr>
          <w:jc w:val="center"/>
        </w:trPr>
        <w:tc>
          <w:tcPr>
            <w:tcW w:w="0" w:type="auto"/>
          </w:tcPr>
          <w:p w14:paraId="4FEC7441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4,80 – 4,71</w:t>
            </w:r>
          </w:p>
        </w:tc>
        <w:tc>
          <w:tcPr>
            <w:tcW w:w="0" w:type="auto"/>
          </w:tcPr>
          <w:p w14:paraId="3D34CB56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</w:t>
            </w:r>
          </w:p>
        </w:tc>
      </w:tr>
      <w:tr w:rsidR="00C31521" w14:paraId="557F5EA1" w14:textId="77777777" w:rsidTr="00895E6B">
        <w:trPr>
          <w:jc w:val="center"/>
        </w:trPr>
        <w:tc>
          <w:tcPr>
            <w:tcW w:w="0" w:type="auto"/>
          </w:tcPr>
          <w:p w14:paraId="447C0FC6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4,70 – 4,61</w:t>
            </w:r>
          </w:p>
        </w:tc>
        <w:tc>
          <w:tcPr>
            <w:tcW w:w="0" w:type="auto"/>
          </w:tcPr>
          <w:p w14:paraId="6675EFDA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12</w:t>
            </w:r>
          </w:p>
        </w:tc>
      </w:tr>
      <w:tr w:rsidR="00C31521" w14:paraId="1C178D9F" w14:textId="77777777" w:rsidTr="00895E6B">
        <w:trPr>
          <w:jc w:val="center"/>
        </w:trPr>
        <w:tc>
          <w:tcPr>
            <w:tcW w:w="0" w:type="auto"/>
          </w:tcPr>
          <w:p w14:paraId="125E179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4,60 – 4,51</w:t>
            </w:r>
          </w:p>
        </w:tc>
        <w:tc>
          <w:tcPr>
            <w:tcW w:w="0" w:type="auto"/>
          </w:tcPr>
          <w:p w14:paraId="3EBAB752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11</w:t>
            </w:r>
          </w:p>
        </w:tc>
      </w:tr>
      <w:tr w:rsidR="00C31521" w14:paraId="3498FEB8" w14:textId="77777777" w:rsidTr="00895E6B">
        <w:trPr>
          <w:jc w:val="center"/>
        </w:trPr>
        <w:tc>
          <w:tcPr>
            <w:tcW w:w="0" w:type="auto"/>
          </w:tcPr>
          <w:p w14:paraId="4EA0D584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4,50 – 4,41</w:t>
            </w:r>
          </w:p>
        </w:tc>
        <w:tc>
          <w:tcPr>
            <w:tcW w:w="0" w:type="auto"/>
          </w:tcPr>
          <w:p w14:paraId="0B2C111B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</w:t>
            </w:r>
          </w:p>
        </w:tc>
      </w:tr>
      <w:tr w:rsidR="00C31521" w14:paraId="2D42F2FC" w14:textId="77777777" w:rsidTr="00895E6B">
        <w:trPr>
          <w:jc w:val="center"/>
        </w:trPr>
        <w:tc>
          <w:tcPr>
            <w:tcW w:w="0" w:type="auto"/>
          </w:tcPr>
          <w:p w14:paraId="6C709E6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4,40 – 4,31</w:t>
            </w:r>
          </w:p>
        </w:tc>
        <w:tc>
          <w:tcPr>
            <w:tcW w:w="0" w:type="auto"/>
          </w:tcPr>
          <w:p w14:paraId="3778B84B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</w:tr>
      <w:tr w:rsidR="00C31521" w14:paraId="45E761A6" w14:textId="77777777" w:rsidTr="00895E6B">
        <w:trPr>
          <w:jc w:val="center"/>
        </w:trPr>
        <w:tc>
          <w:tcPr>
            <w:tcW w:w="0" w:type="auto"/>
          </w:tcPr>
          <w:p w14:paraId="7C7069F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4,30 – 4,21</w:t>
            </w:r>
          </w:p>
        </w:tc>
        <w:tc>
          <w:tcPr>
            <w:tcW w:w="0" w:type="auto"/>
          </w:tcPr>
          <w:p w14:paraId="7F9D057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</w:t>
            </w:r>
          </w:p>
        </w:tc>
      </w:tr>
      <w:tr w:rsidR="00C31521" w14:paraId="29D60385" w14:textId="77777777" w:rsidTr="00895E6B">
        <w:trPr>
          <w:jc w:val="center"/>
        </w:trPr>
        <w:tc>
          <w:tcPr>
            <w:tcW w:w="0" w:type="auto"/>
          </w:tcPr>
          <w:p w14:paraId="5899F8CA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4,20 – 4,11</w:t>
            </w:r>
          </w:p>
        </w:tc>
        <w:tc>
          <w:tcPr>
            <w:tcW w:w="0" w:type="auto"/>
          </w:tcPr>
          <w:p w14:paraId="25EA554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</w:t>
            </w:r>
          </w:p>
        </w:tc>
      </w:tr>
      <w:tr w:rsidR="00C31521" w14:paraId="0E54AE34" w14:textId="77777777" w:rsidTr="00895E6B">
        <w:trPr>
          <w:jc w:val="center"/>
        </w:trPr>
        <w:tc>
          <w:tcPr>
            <w:tcW w:w="0" w:type="auto"/>
          </w:tcPr>
          <w:p w14:paraId="1251DBC9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4,10 – 4,01</w:t>
            </w:r>
          </w:p>
        </w:tc>
        <w:tc>
          <w:tcPr>
            <w:tcW w:w="0" w:type="auto"/>
          </w:tcPr>
          <w:p w14:paraId="6969790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</w:t>
            </w:r>
          </w:p>
        </w:tc>
      </w:tr>
      <w:tr w:rsidR="00C31521" w14:paraId="0E3F2A40" w14:textId="77777777" w:rsidTr="00895E6B">
        <w:trPr>
          <w:jc w:val="center"/>
        </w:trPr>
        <w:tc>
          <w:tcPr>
            <w:tcW w:w="0" w:type="auto"/>
          </w:tcPr>
          <w:p w14:paraId="61ABBE41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4,00 – 3,91</w:t>
            </w:r>
          </w:p>
        </w:tc>
        <w:tc>
          <w:tcPr>
            <w:tcW w:w="0" w:type="auto"/>
          </w:tcPr>
          <w:p w14:paraId="14AEBAC1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</w:t>
            </w:r>
          </w:p>
        </w:tc>
      </w:tr>
      <w:tr w:rsidR="00C31521" w14:paraId="2C6577AE" w14:textId="77777777" w:rsidTr="00895E6B">
        <w:trPr>
          <w:jc w:val="center"/>
        </w:trPr>
        <w:tc>
          <w:tcPr>
            <w:tcW w:w="0" w:type="auto"/>
          </w:tcPr>
          <w:p w14:paraId="28448C34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3,90 - 3,81</w:t>
            </w:r>
          </w:p>
        </w:tc>
        <w:tc>
          <w:tcPr>
            <w:tcW w:w="0" w:type="auto"/>
          </w:tcPr>
          <w:p w14:paraId="68C36E2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</w:tr>
      <w:tr w:rsidR="00C31521" w14:paraId="61CB00DA" w14:textId="77777777" w:rsidTr="00895E6B">
        <w:trPr>
          <w:jc w:val="center"/>
        </w:trPr>
        <w:tc>
          <w:tcPr>
            <w:tcW w:w="0" w:type="auto"/>
          </w:tcPr>
          <w:p w14:paraId="4BAD19D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3,80 – 3,71</w:t>
            </w:r>
          </w:p>
        </w:tc>
        <w:tc>
          <w:tcPr>
            <w:tcW w:w="0" w:type="auto"/>
          </w:tcPr>
          <w:p w14:paraId="4AC424F7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</w:tr>
      <w:tr w:rsidR="00C31521" w14:paraId="6003ECD0" w14:textId="77777777" w:rsidTr="00895E6B">
        <w:trPr>
          <w:jc w:val="center"/>
        </w:trPr>
        <w:tc>
          <w:tcPr>
            <w:tcW w:w="0" w:type="auto"/>
          </w:tcPr>
          <w:p w14:paraId="43ECA554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3,70 – 3,61</w:t>
            </w:r>
          </w:p>
        </w:tc>
        <w:tc>
          <w:tcPr>
            <w:tcW w:w="0" w:type="auto"/>
          </w:tcPr>
          <w:p w14:paraId="688F6433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</w:tr>
      <w:tr w:rsidR="00C31521" w14:paraId="0A4E5F04" w14:textId="77777777" w:rsidTr="00895E6B">
        <w:trPr>
          <w:jc w:val="center"/>
        </w:trPr>
        <w:tc>
          <w:tcPr>
            <w:tcW w:w="0" w:type="auto"/>
          </w:tcPr>
          <w:p w14:paraId="11A0E42C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3,60 – 3,51</w:t>
            </w:r>
          </w:p>
        </w:tc>
        <w:tc>
          <w:tcPr>
            <w:tcW w:w="0" w:type="auto"/>
          </w:tcPr>
          <w:p w14:paraId="645E221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</w:tr>
    </w:tbl>
    <w:p w14:paraId="7B9FD8B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E49000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tanulmányi eredménye számításánál az alábbi körülményeket is figyelembe kell venni:</w:t>
      </w:r>
    </w:p>
    <w:p w14:paraId="1191EA07" w14:textId="77777777" w:rsidR="00C31521" w:rsidRPr="006F42D7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F42D7">
        <w:rPr>
          <w:rFonts w:ascii="Times New Roman" w:hAnsi="Times New Roman" w:cs="Times New Roman"/>
          <w:sz w:val="24"/>
          <w:szCs w:val="24"/>
        </w:rPr>
        <w:t>Külföldi részképzésért vagy szakmai gyakorlatért, a kinn-töltött idő hosszától függően: 1 pont/hónap</w:t>
      </w:r>
    </w:p>
    <w:p w14:paraId="25CBC2D8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636CC">
        <w:rPr>
          <w:rFonts w:ascii="Times New Roman" w:hAnsi="Times New Roman" w:cs="Times New Roman"/>
          <w:sz w:val="24"/>
          <w:szCs w:val="24"/>
        </w:rPr>
        <w:t>Államilag elismert nyelvvizsgákért adható pontok: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D636CC">
        <w:rPr>
          <w:rFonts w:ascii="Times New Roman" w:hAnsi="Times New Roman" w:cs="Times New Roman"/>
          <w:sz w:val="24"/>
          <w:szCs w:val="24"/>
        </w:rPr>
        <w:t>inden nyelvből a megszerzett legmagasabb s</w:t>
      </w:r>
      <w:r>
        <w:rPr>
          <w:rFonts w:ascii="Times New Roman" w:hAnsi="Times New Roman" w:cs="Times New Roman"/>
          <w:sz w:val="24"/>
          <w:szCs w:val="24"/>
        </w:rPr>
        <w:t xml:space="preserve">zintű nyelvvizsgára adható pont, és a nyelvtudásra </w:t>
      </w:r>
      <w:proofErr w:type="spellStart"/>
      <w:r>
        <w:rPr>
          <w:rFonts w:ascii="Times New Roman" w:hAnsi="Times New Roman" w:cs="Times New Roman"/>
          <w:sz w:val="24"/>
          <w:szCs w:val="24"/>
        </w:rPr>
        <w:t>max</w:t>
      </w:r>
      <w:proofErr w:type="spellEnd"/>
      <w:r>
        <w:rPr>
          <w:rFonts w:ascii="Times New Roman" w:hAnsi="Times New Roman" w:cs="Times New Roman"/>
          <w:sz w:val="24"/>
          <w:szCs w:val="24"/>
        </w:rPr>
        <w:t>. 5 pont vehető figyelembe:</w:t>
      </w:r>
    </w:p>
    <w:p w14:paraId="14FEAA12" w14:textId="77777777" w:rsidR="00C31521" w:rsidRPr="00D636CC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6CC">
        <w:rPr>
          <w:rFonts w:ascii="Times New Roman" w:hAnsi="Times New Roman" w:cs="Times New Roman"/>
          <w:sz w:val="24"/>
          <w:szCs w:val="24"/>
        </w:rPr>
        <w:t>középf</w:t>
      </w:r>
      <w:r>
        <w:rPr>
          <w:rFonts w:ascii="Times New Roman" w:hAnsi="Times New Roman" w:cs="Times New Roman"/>
          <w:sz w:val="24"/>
          <w:szCs w:val="24"/>
        </w:rPr>
        <w:t>okú komplex nyelvvizsgánként: 2</w:t>
      </w:r>
      <w:r w:rsidRPr="00D636CC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8CF209A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középfokú szóbeli v</w:t>
      </w:r>
      <w:r>
        <w:rPr>
          <w:rFonts w:ascii="Times New Roman" w:hAnsi="Times New Roman" w:cs="Times New Roman"/>
          <w:sz w:val="24"/>
          <w:szCs w:val="24"/>
        </w:rPr>
        <w:t>agy írásbeli nyelvvizsgánként: 1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D225FEF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felső</w:t>
      </w:r>
      <w:r>
        <w:rPr>
          <w:rFonts w:ascii="Times New Roman" w:hAnsi="Times New Roman" w:cs="Times New Roman"/>
          <w:sz w:val="24"/>
          <w:szCs w:val="24"/>
        </w:rPr>
        <w:t xml:space="preserve">fokú komplex nyelvvizsgánként: </w:t>
      </w:r>
      <w:r w:rsidRPr="00E62C38">
        <w:rPr>
          <w:rFonts w:ascii="Times New Roman" w:hAnsi="Times New Roman" w:cs="Times New Roman"/>
          <w:sz w:val="24"/>
          <w:szCs w:val="24"/>
        </w:rPr>
        <w:t>5 pont</w:t>
      </w:r>
    </w:p>
    <w:p w14:paraId="7AC6F8D6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felsőfokú szóbeli va</w:t>
      </w:r>
      <w:r>
        <w:rPr>
          <w:rFonts w:ascii="Times New Roman" w:hAnsi="Times New Roman" w:cs="Times New Roman"/>
          <w:sz w:val="24"/>
          <w:szCs w:val="24"/>
        </w:rPr>
        <w:t>gy írásbeli nyelvvizsgánként: 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3E451F9B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DA4C81" w14:textId="77777777" w:rsidR="00C31521" w:rsidRPr="00E62C38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B5F0D7" w14:textId="5816960A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bookmarkStart w:id="0" w:name="_Hlk103095841"/>
      <w:r w:rsidRPr="00E62C3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II. A pályázó tudományos,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szakmai eredménye</w:t>
      </w:r>
    </w:p>
    <w:p w14:paraId="27E54B3D" w14:textId="77777777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bookmarkEnd w:id="0"/>
    <w:p w14:paraId="51C2C618" w14:textId="6C41E216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158">
        <w:rPr>
          <w:rFonts w:ascii="Times New Roman" w:hAnsi="Times New Roman" w:cs="Times New Roman"/>
          <w:sz w:val="24"/>
          <w:szCs w:val="24"/>
        </w:rPr>
        <w:t>STC Ösztöndíjban sikeresen részt vett: 5 pont</w:t>
      </w:r>
      <w:r w:rsidR="006A478A" w:rsidRPr="00A92158">
        <w:rPr>
          <w:rFonts w:ascii="Times New Roman" w:hAnsi="Times New Roman" w:cs="Times New Roman"/>
          <w:sz w:val="24"/>
          <w:szCs w:val="24"/>
        </w:rPr>
        <w:t>/félév (</w:t>
      </w:r>
      <w:r w:rsidRPr="00A92158">
        <w:rPr>
          <w:rFonts w:ascii="Times New Roman" w:hAnsi="Times New Roman" w:cs="Times New Roman"/>
          <w:sz w:val="24"/>
          <w:szCs w:val="24"/>
        </w:rPr>
        <w:t>minden teljesített és leigazolt félév)</w:t>
      </w:r>
    </w:p>
    <w:p w14:paraId="188DA65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84228D" w14:textId="38365CAA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ME verseny I. helyezés: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422E4853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ME verseny II. helyezés: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4996E7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ME verseny III. helyezés: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D2FD507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ME verseny különdíj, jutalom: 1 pont</w:t>
      </w:r>
    </w:p>
    <w:p w14:paraId="7F0C2270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922C0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OTDK verseny I. </w:t>
      </w:r>
      <w:r>
        <w:rPr>
          <w:rFonts w:ascii="Times New Roman" w:hAnsi="Times New Roman" w:cs="Times New Roman"/>
          <w:sz w:val="24"/>
          <w:szCs w:val="24"/>
        </w:rPr>
        <w:t>helyezés:</w:t>
      </w:r>
      <w:r w:rsidRPr="00E62C38">
        <w:rPr>
          <w:rFonts w:ascii="Times New Roman" w:hAnsi="Times New Roman" w:cs="Times New Roman"/>
          <w:sz w:val="24"/>
          <w:szCs w:val="24"/>
        </w:rPr>
        <w:t>5 pont</w:t>
      </w:r>
    </w:p>
    <w:p w14:paraId="75B006CB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OTDK verseny II. helyezés: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D019C6B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OTDK verseny III. helyezés: 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41DAACAF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lastRenderedPageBreak/>
        <w:t>O</w:t>
      </w:r>
      <w:r>
        <w:rPr>
          <w:rFonts w:ascii="Times New Roman" w:hAnsi="Times New Roman" w:cs="Times New Roman"/>
          <w:sz w:val="24"/>
          <w:szCs w:val="24"/>
        </w:rPr>
        <w:t>TDK verseny különdíj, jutalom: 2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D1F7A21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9D4BE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Hazai, vagy nemzetközi szakmai folyóiratban vagy </w:t>
      </w:r>
      <w:proofErr w:type="gramStart"/>
      <w:r w:rsidRPr="00E62C38">
        <w:rPr>
          <w:rFonts w:ascii="Times New Roman" w:hAnsi="Times New Roman" w:cs="Times New Roman"/>
          <w:sz w:val="24"/>
          <w:szCs w:val="24"/>
        </w:rPr>
        <w:t>konferencia</w:t>
      </w:r>
      <w:proofErr w:type="gramEnd"/>
      <w:r w:rsidRPr="00E62C38">
        <w:rPr>
          <w:rFonts w:ascii="Times New Roman" w:hAnsi="Times New Roman" w:cs="Times New Roman"/>
          <w:sz w:val="24"/>
          <w:szCs w:val="24"/>
        </w:rPr>
        <w:t xml:space="preserve"> kiadványban – legalább 4 oldalas terjedelemben – megjelent cikkenként a következő pontszámokat kell adni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C75F04E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Magyar nyelvű cikk, pályázó elsőhelyes szerző:</w:t>
      </w:r>
      <w:r>
        <w:rPr>
          <w:rFonts w:ascii="Times New Roman" w:hAnsi="Times New Roman" w:cs="Times New Roman"/>
          <w:sz w:val="24"/>
          <w:szCs w:val="24"/>
        </w:rPr>
        <w:t xml:space="preserve"> 1-3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3909ED3" w14:textId="77777777" w:rsidR="00C31521" w:rsidRPr="00DF2F92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Magyar nyelvű cikk, pályázó nem elsőhelyes szerző:1-</w:t>
      </w:r>
      <w:r>
        <w:rPr>
          <w:rFonts w:ascii="Times New Roman" w:hAnsi="Times New Roman" w:cs="Times New Roman"/>
          <w:sz w:val="24"/>
          <w:szCs w:val="24"/>
        </w:rPr>
        <w:t>2 pon</w:t>
      </w:r>
      <w:r w:rsidRPr="00DF2F92">
        <w:rPr>
          <w:rFonts w:ascii="Times New Roman" w:hAnsi="Times New Roman" w:cs="Times New Roman"/>
          <w:sz w:val="24"/>
          <w:szCs w:val="24"/>
        </w:rPr>
        <w:t>t</w:t>
      </w:r>
    </w:p>
    <w:p w14:paraId="0E29F13A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>Hazai cikk idegen-nyelven, pályázó elsőhelyes szerző:</w:t>
      </w:r>
      <w:r>
        <w:rPr>
          <w:rFonts w:ascii="Times New Roman" w:hAnsi="Times New Roman" w:cs="Times New Roman"/>
          <w:sz w:val="24"/>
          <w:szCs w:val="24"/>
        </w:rPr>
        <w:t xml:space="preserve"> 3-5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A17F92F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 xml:space="preserve">Hazai cikk idegen-nyelven, pályázó nem elsőhelyes szerző: </w:t>
      </w:r>
      <w:r>
        <w:rPr>
          <w:rFonts w:ascii="Times New Roman" w:hAnsi="Times New Roman" w:cs="Times New Roman"/>
          <w:sz w:val="24"/>
          <w:szCs w:val="24"/>
        </w:rPr>
        <w:t>2-4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4BF8C58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>Külföldön megjelent cikk, pályázó elsőhelyes szerző:</w:t>
      </w:r>
      <w:r>
        <w:rPr>
          <w:rFonts w:ascii="Times New Roman" w:hAnsi="Times New Roman" w:cs="Times New Roman"/>
          <w:sz w:val="24"/>
          <w:szCs w:val="24"/>
        </w:rPr>
        <w:t xml:space="preserve"> 5-6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4377C0A5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>Külföldön megjelent cikk, pályázó nem elsőhelyes szerző:</w:t>
      </w:r>
      <w:r>
        <w:rPr>
          <w:rFonts w:ascii="Times New Roman" w:hAnsi="Times New Roman" w:cs="Times New Roman"/>
          <w:sz w:val="24"/>
          <w:szCs w:val="24"/>
        </w:rPr>
        <w:t xml:space="preserve"> 4-5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64264804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A5A5A2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613">
        <w:rPr>
          <w:rFonts w:ascii="Times New Roman" w:hAnsi="Times New Roman" w:cs="Times New Roman"/>
          <w:sz w:val="24"/>
          <w:szCs w:val="24"/>
        </w:rPr>
        <w:t>Hazai, vagy nemzetközi szakmai konferencián szereplésért előadásonkén</w:t>
      </w:r>
      <w:r>
        <w:rPr>
          <w:rFonts w:ascii="Times New Roman" w:hAnsi="Times New Roman" w:cs="Times New Roman"/>
          <w:sz w:val="24"/>
          <w:szCs w:val="24"/>
        </w:rPr>
        <w:t>t:</w:t>
      </w:r>
    </w:p>
    <w:p w14:paraId="0CD00C13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Előadás magyar nyelvű kon</w:t>
      </w:r>
      <w:r>
        <w:rPr>
          <w:rFonts w:ascii="Times New Roman" w:hAnsi="Times New Roman" w:cs="Times New Roman"/>
          <w:sz w:val="24"/>
          <w:szCs w:val="24"/>
        </w:rPr>
        <w:t>ferencián: 1</w:t>
      </w:r>
      <w:r w:rsidRPr="00990613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246BEEAD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Idegen</w:t>
      </w:r>
      <w:r>
        <w:rPr>
          <w:rFonts w:ascii="Times New Roman" w:hAnsi="Times New Roman" w:cs="Times New Roman"/>
          <w:sz w:val="24"/>
          <w:szCs w:val="24"/>
        </w:rPr>
        <w:t xml:space="preserve"> nyelven előadott előadás hazai konferencián: 2</w:t>
      </w:r>
      <w:r w:rsidRPr="00990613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5BB0180C" w14:textId="77777777" w:rsidR="00C31521" w:rsidRPr="00E6325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Előadás külföldi konferencián</w:t>
      </w:r>
      <w:r>
        <w:rPr>
          <w:rFonts w:ascii="Times New Roman" w:hAnsi="Times New Roman" w:cs="Times New Roman"/>
          <w:sz w:val="24"/>
          <w:szCs w:val="24"/>
        </w:rPr>
        <w:t xml:space="preserve"> idegen nyelven: 4</w:t>
      </w:r>
      <w:r w:rsidRPr="009906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pont</w:t>
      </w:r>
    </w:p>
    <w:p w14:paraId="0D975CDA" w14:textId="77777777" w:rsidR="00C31521" w:rsidRPr="00E6325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Előadás külföldi konferencián</w:t>
      </w:r>
      <w:r>
        <w:rPr>
          <w:rFonts w:ascii="Times New Roman" w:hAnsi="Times New Roman" w:cs="Times New Roman"/>
          <w:sz w:val="24"/>
          <w:szCs w:val="24"/>
        </w:rPr>
        <w:t xml:space="preserve"> magyar nyelven: 2</w:t>
      </w:r>
      <w:r w:rsidRPr="009906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pont</w:t>
      </w:r>
    </w:p>
    <w:p w14:paraId="02D1DE88" w14:textId="77777777" w:rsidR="00C31521" w:rsidRPr="00E63253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852B7E2" w14:textId="77777777" w:rsidR="00C31521" w:rsidRPr="000D3A22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D3A22">
        <w:rPr>
          <w:rFonts w:ascii="Times New Roman" w:hAnsi="Times New Roman" w:cs="Times New Roman"/>
          <w:sz w:val="24"/>
          <w:szCs w:val="24"/>
        </w:rPr>
        <w:t>Szakkollégiumi tagság</w:t>
      </w:r>
      <w:r>
        <w:rPr>
          <w:rFonts w:ascii="Times New Roman" w:hAnsi="Times New Roman" w:cs="Times New Roman"/>
          <w:sz w:val="24"/>
          <w:szCs w:val="24"/>
        </w:rPr>
        <w:t>: 1</w:t>
      </w:r>
      <w:r w:rsidRPr="000D3A2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286546F3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8844C49" w14:textId="3AAD20E5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62C3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II. A pályázó </w:t>
      </w:r>
      <w:r w:rsidR="006013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személyes elbeszélgetése a bizottsággal</w:t>
      </w:r>
    </w:p>
    <w:p w14:paraId="366F8C7F" w14:textId="77777777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05FADB2" w14:textId="141DA774" w:rsidR="00C31521" w:rsidRDefault="0060139F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elbeszélgetés során a bizottság felméri a pályázó rátermettséget és hosszútávú potenciálját a szakterület számára. </w:t>
      </w:r>
    </w:p>
    <w:p w14:paraId="50ADBD18" w14:textId="2FACC888" w:rsidR="0060139F" w:rsidRDefault="0060139F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Maximális kapható pontszám: 30 pont.</w:t>
      </w:r>
    </w:p>
    <w:p w14:paraId="1295DAB5" w14:textId="77777777" w:rsidR="0060139F" w:rsidRDefault="0060139F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1976234" w14:textId="77777777" w:rsidR="00C31521" w:rsidRDefault="00C31521" w:rsidP="00C3152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279F24E2" w14:textId="77777777" w:rsidR="00C31521" w:rsidRPr="002E7E1A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E7E1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Pályázati adatlaphoz mellékelni kell:</w:t>
      </w:r>
    </w:p>
    <w:p w14:paraId="5ACD33EB" w14:textId="1B836D6F" w:rsidR="00C31521" w:rsidRPr="00A472DB" w:rsidRDefault="0007064C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Előzetes ÓAM projektekben való részvétel esetén a projektekben végzet munkáknak a teljesítés igazolása</w:t>
      </w:r>
      <w:r w:rsidR="00C31521">
        <w:rPr>
          <w:rFonts w:ascii="Times New Roman" w:eastAsia="Times New Roman" w:hAnsi="Times New Roman" w:cs="Times New Roman"/>
          <w:sz w:val="24"/>
          <w:szCs w:val="24"/>
          <w:lang w:eastAsia="hu-HU"/>
        </w:rPr>
        <w:t>;</w:t>
      </w:r>
    </w:p>
    <w:p w14:paraId="0D4DB373" w14:textId="1C09F120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leckekönyv vonatkozó részeinek kinyomtatott oldalait a</w:t>
      </w:r>
      <w:r w:rsidR="00540073">
        <w:rPr>
          <w:rFonts w:ascii="Times New Roman" w:eastAsia="Times New Roman" w:hAnsi="Times New Roman" w:cs="Times New Roman"/>
          <w:sz w:val="24"/>
          <w:szCs w:val="24"/>
          <w:lang w:eastAsia="hu-HU"/>
        </w:rPr>
        <w:t>z Oktatási és Minőségbiztosítási Igazgatóság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által hitelesítve;</w:t>
      </w:r>
    </w:p>
    <w:p w14:paraId="78EA0250" w14:textId="77777777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nyelvismeretét alátámasztó dokumentumokat;</w:t>
      </w:r>
    </w:p>
    <w:p w14:paraId="4467B877" w14:textId="77777777" w:rsidR="00C31521" w:rsidRPr="00FC2CEF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rövid önéletrajzát, mely kitér a szakmai és tudományos tevékenységek, eredmények ismertetésére;</w:t>
      </w:r>
    </w:p>
    <w:p w14:paraId="5A1C7B61" w14:textId="77777777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publikációinak felsorolása, a publikációk másolata;</w:t>
      </w:r>
    </w:p>
    <w:p w14:paraId="11B62364" w14:textId="77777777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egyéb tudományos, szakmai tevékenység igazolása.</w:t>
      </w:r>
    </w:p>
    <w:p w14:paraId="13785D1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B970F53" w14:textId="77777777" w:rsidR="00C31521" w:rsidRPr="002E7E1A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E7E1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pályázat beadása után hiánypótlásnak helye nincs!</w:t>
      </w:r>
    </w:p>
    <w:p w14:paraId="3D3394D5" w14:textId="77777777" w:rsidR="00C31521" w:rsidRDefault="00C31521" w:rsidP="00C3152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7EE17343" w14:textId="4EDBEECB" w:rsidR="00C31521" w:rsidRPr="000053FA" w:rsidRDefault="00C31521" w:rsidP="00C31521">
      <w:pPr>
        <w:pStyle w:val="NormlWeb"/>
        <w:spacing w:before="0" w:beforeAutospacing="0" w:after="0" w:afterAutospacing="0"/>
        <w:jc w:val="both"/>
      </w:pPr>
      <w:r>
        <w:t xml:space="preserve">Minden pályázó elektronikus úton (e-mailben) kap tájékoztatást a pályázat eredményéről legkésőbb 2022. </w:t>
      </w:r>
      <w:proofErr w:type="gramStart"/>
      <w:r w:rsidR="005D1FA9">
        <w:t>s</w:t>
      </w:r>
      <w:r w:rsidR="0007064C">
        <w:t xml:space="preserve">zeptember </w:t>
      </w:r>
      <w:r>
        <w:t xml:space="preserve"> </w:t>
      </w:r>
      <w:r w:rsidR="00540073">
        <w:t>30</w:t>
      </w:r>
      <w:proofErr w:type="gramEnd"/>
      <w:r>
        <w:t>. napjáig.</w:t>
      </w:r>
    </w:p>
    <w:p w14:paraId="2A0FC0E9" w14:textId="507BEAD1" w:rsidR="00C31521" w:rsidRDefault="00AB2E36" w:rsidP="00C31521">
      <w:pPr>
        <w:pStyle w:val="NormlWeb"/>
        <w:spacing w:before="0" w:beforeAutospacing="0" w:after="0" w:afterAutospacing="0"/>
        <w:jc w:val="both"/>
      </w:pPr>
      <w:r>
        <w:t>A pályázatok szakmai elbírálását az STC ösztöndíj bizottság tagjai végzik: STC igazgató</w:t>
      </w:r>
      <w:r w:rsidR="005D1FA9">
        <w:t>,</w:t>
      </w:r>
      <w:r>
        <w:t xml:space="preserve"> STC projekt vezetők és STC-SC tagok.</w:t>
      </w:r>
    </w:p>
    <w:p w14:paraId="5B720F89" w14:textId="77777777" w:rsidR="00AB2E36" w:rsidRDefault="00AB2E36" w:rsidP="00C31521">
      <w:pPr>
        <w:pStyle w:val="NormlWeb"/>
        <w:spacing w:before="0" w:beforeAutospacing="0" w:after="0" w:afterAutospacing="0"/>
        <w:jc w:val="both"/>
      </w:pPr>
    </w:p>
    <w:p w14:paraId="39686FF4" w14:textId="14AB039A" w:rsidR="00C31521" w:rsidRDefault="00C31521" w:rsidP="00C31521">
      <w:pPr>
        <w:pStyle w:val="NormlWeb"/>
        <w:spacing w:before="0" w:beforeAutospacing="0" w:after="0" w:afterAutospacing="0"/>
        <w:jc w:val="both"/>
      </w:pPr>
      <w:r>
        <w:t xml:space="preserve">A pályázat elutasítása esetén </w:t>
      </w:r>
      <w:r w:rsidR="005D1FA9">
        <w:t xml:space="preserve">– bírálati hibára vonatkozóan - </w:t>
      </w:r>
      <w:r>
        <w:t xml:space="preserve">a hallgató </w:t>
      </w:r>
      <w:r w:rsidRPr="00E673E7">
        <w:rPr>
          <w:b/>
        </w:rPr>
        <w:t>8 napon belül jogorvoslattal élhet</w:t>
      </w:r>
      <w:r>
        <w:t xml:space="preserve">, melyet a Miskolci Egyetem Oktatási és Minőségbiztosítási Igazgatóságán kell benyújtani elektronikus úton a </w:t>
      </w:r>
      <w:hyperlink r:id="rId10" w:history="1">
        <w:r w:rsidRPr="008D6A29">
          <w:rPr>
            <w:rStyle w:val="Hiperhivatkozs"/>
          </w:rPr>
          <w:t>rekoktatas@uni-miskolc.hu</w:t>
        </w:r>
      </w:hyperlink>
      <w:r w:rsidR="0007064C">
        <w:rPr>
          <w:rStyle w:val="Hiperhivatkozs"/>
        </w:rPr>
        <w:t xml:space="preserve"> </w:t>
      </w:r>
      <w:r>
        <w:t>címen.</w:t>
      </w:r>
    </w:p>
    <w:p w14:paraId="769BBE27" w14:textId="77777777" w:rsidR="00C31521" w:rsidRDefault="00C31521" w:rsidP="00C31521">
      <w:pPr>
        <w:pStyle w:val="NormlWeb"/>
        <w:spacing w:before="0" w:beforeAutospacing="0" w:after="0" w:afterAutospacing="0"/>
        <w:jc w:val="both"/>
      </w:pPr>
    </w:p>
    <w:p w14:paraId="4FDAC831" w14:textId="576623D7" w:rsidR="00C31521" w:rsidRPr="0042503E" w:rsidRDefault="005D5867" w:rsidP="00C31521">
      <w:pPr>
        <w:pStyle w:val="NormlWeb"/>
        <w:spacing w:before="0" w:beforeAutospacing="0" w:after="0" w:afterAutospacing="0"/>
        <w:jc w:val="both"/>
      </w:pPr>
      <w:r>
        <w:t>A pályázat benyújtásával</w:t>
      </w:r>
      <w:bookmarkStart w:id="1" w:name="_GoBack"/>
      <w:bookmarkEnd w:id="1"/>
      <w:r w:rsidR="00C31521">
        <w:t xml:space="preserve"> kapcsolatos bővebb </w:t>
      </w:r>
      <w:proofErr w:type="gramStart"/>
      <w:r w:rsidR="00C31521">
        <w:t>információk</w:t>
      </w:r>
      <w:proofErr w:type="gramEnd"/>
      <w:r w:rsidR="00C31521">
        <w:t xml:space="preserve"> a</w:t>
      </w:r>
      <w:r w:rsidR="0007064C">
        <w:rPr>
          <w:rStyle w:val="Hiperhivatkozs"/>
        </w:rPr>
        <w:t xml:space="preserve">z </w:t>
      </w:r>
      <w:hyperlink r:id="rId11" w:history="1">
        <w:r w:rsidR="0007064C" w:rsidRPr="0007064C">
          <w:rPr>
            <w:rStyle w:val="Hiperhivatkozs"/>
          </w:rPr>
          <w:t>stc@uni-miskolc.hu</w:t>
        </w:r>
      </w:hyperlink>
      <w:r w:rsidR="0007064C">
        <w:t xml:space="preserve"> </w:t>
      </w:r>
      <w:r w:rsidR="00C31521">
        <w:t>címen kérhetők.</w:t>
      </w:r>
    </w:p>
    <w:p w14:paraId="58FEF0B3" w14:textId="77777777" w:rsidR="00AB2E36" w:rsidRDefault="00AB2E36" w:rsidP="00DE3E5A">
      <w:pPr>
        <w:pStyle w:val="NormlWeb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36D5848D" w14:textId="53ABE0EB" w:rsidR="00C31521" w:rsidRPr="00A92158" w:rsidRDefault="00AB2E36" w:rsidP="00DE3E5A">
      <w:pPr>
        <w:pStyle w:val="NormlWeb"/>
        <w:spacing w:before="0" w:beforeAutospacing="0" w:after="0" w:afterAutospacing="0"/>
        <w:jc w:val="both"/>
        <w:rPr>
          <w:b/>
          <w:szCs w:val="28"/>
        </w:rPr>
      </w:pPr>
      <w:r w:rsidRPr="00A92158">
        <w:rPr>
          <w:b/>
          <w:szCs w:val="28"/>
        </w:rPr>
        <w:t xml:space="preserve">Pályázat </w:t>
      </w:r>
      <w:r w:rsidR="00540073" w:rsidRPr="00A92158">
        <w:rPr>
          <w:b/>
          <w:szCs w:val="28"/>
        </w:rPr>
        <w:t>időszak</w:t>
      </w:r>
      <w:r w:rsidRPr="00A92158">
        <w:rPr>
          <w:b/>
          <w:szCs w:val="28"/>
        </w:rPr>
        <w:t xml:space="preserve">: </w:t>
      </w:r>
      <w:r w:rsidR="005D5867">
        <w:rPr>
          <w:b/>
          <w:szCs w:val="28"/>
        </w:rPr>
        <w:t xml:space="preserve">2022. szeptember 5-től </w:t>
      </w:r>
      <w:r w:rsidRPr="00A92158">
        <w:rPr>
          <w:b/>
          <w:szCs w:val="28"/>
        </w:rPr>
        <w:t>-</w:t>
      </w:r>
      <w:r w:rsidR="005D5867">
        <w:rPr>
          <w:b/>
          <w:szCs w:val="28"/>
        </w:rPr>
        <w:t xml:space="preserve"> </w:t>
      </w:r>
      <w:r w:rsidR="00540073" w:rsidRPr="00A92158">
        <w:rPr>
          <w:b/>
          <w:szCs w:val="28"/>
        </w:rPr>
        <w:t>s</w:t>
      </w:r>
      <w:r w:rsidRPr="00A92158">
        <w:rPr>
          <w:b/>
          <w:szCs w:val="28"/>
        </w:rPr>
        <w:t>zeptember 19-ig</w:t>
      </w:r>
    </w:p>
    <w:p w14:paraId="240E4370" w14:textId="3DCFB4ED" w:rsidR="00AB2E36" w:rsidRPr="00A92158" w:rsidRDefault="00AB2E36" w:rsidP="00DE3E5A">
      <w:pPr>
        <w:pStyle w:val="NormlWeb"/>
        <w:spacing w:before="0" w:beforeAutospacing="0" w:after="0" w:afterAutospacing="0"/>
        <w:jc w:val="both"/>
        <w:rPr>
          <w:b/>
          <w:szCs w:val="28"/>
        </w:rPr>
      </w:pPr>
      <w:r w:rsidRPr="00A92158">
        <w:rPr>
          <w:b/>
          <w:szCs w:val="28"/>
        </w:rPr>
        <w:t xml:space="preserve">Döntés az elbírálásról: </w:t>
      </w:r>
      <w:r w:rsidR="00540073" w:rsidRPr="00A92158">
        <w:rPr>
          <w:b/>
          <w:szCs w:val="28"/>
        </w:rPr>
        <w:t>legkésőbb 2022. s</w:t>
      </w:r>
      <w:r w:rsidRPr="00A92158">
        <w:rPr>
          <w:b/>
          <w:szCs w:val="28"/>
        </w:rPr>
        <w:t>zeptember 30.</w:t>
      </w:r>
    </w:p>
    <w:sectPr w:rsidR="00AB2E36" w:rsidRPr="00A92158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B7C9E9" w14:textId="77777777" w:rsidR="00644824" w:rsidRDefault="00644824" w:rsidP="00AB34A9">
      <w:pPr>
        <w:spacing w:after="0" w:line="240" w:lineRule="auto"/>
      </w:pPr>
      <w:r>
        <w:separator/>
      </w:r>
    </w:p>
  </w:endnote>
  <w:endnote w:type="continuationSeparator" w:id="0">
    <w:p w14:paraId="301952B8" w14:textId="77777777" w:rsidR="00644824" w:rsidRDefault="00644824" w:rsidP="00AB3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6628693"/>
      <w:docPartObj>
        <w:docPartGallery w:val="Page Numbers (Bottom of Page)"/>
        <w:docPartUnique/>
      </w:docPartObj>
    </w:sdtPr>
    <w:sdtEndPr/>
    <w:sdtContent>
      <w:p w14:paraId="1D678AB3" w14:textId="5DC1BAF4" w:rsidR="00292DA0" w:rsidRDefault="00292DA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5867">
          <w:rPr>
            <w:noProof/>
          </w:rPr>
          <w:t>4</w:t>
        </w:r>
        <w:r>
          <w:fldChar w:fldCharType="end"/>
        </w:r>
      </w:p>
    </w:sdtContent>
  </w:sdt>
  <w:p w14:paraId="2840BD09" w14:textId="77777777" w:rsidR="00292DA0" w:rsidRDefault="00292DA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04F9D" w14:textId="77777777" w:rsidR="00644824" w:rsidRDefault="00644824" w:rsidP="00AB34A9">
      <w:pPr>
        <w:spacing w:after="0" w:line="240" w:lineRule="auto"/>
      </w:pPr>
      <w:r>
        <w:separator/>
      </w:r>
    </w:p>
  </w:footnote>
  <w:footnote w:type="continuationSeparator" w:id="0">
    <w:p w14:paraId="475E6D48" w14:textId="77777777" w:rsidR="00644824" w:rsidRDefault="00644824" w:rsidP="00AB34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1713A"/>
    <w:multiLevelType w:val="hybridMultilevel"/>
    <w:tmpl w:val="5D449476"/>
    <w:lvl w:ilvl="0" w:tplc="5A700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C2E07"/>
    <w:multiLevelType w:val="multilevel"/>
    <w:tmpl w:val="D9DA23FA"/>
    <w:lvl w:ilvl="0">
      <w:start w:val="1"/>
      <w:numFmt w:val="decimal"/>
      <w:lvlText w:val="%1."/>
      <w:lvlJc w:val="left"/>
      <w:pPr>
        <w:ind w:left="2771" w:hanging="360"/>
      </w:pPr>
      <w:rPr>
        <w:rFonts w:ascii="Times New Roman" w:hAnsi="Times New Roman" w:cs="Times New Roman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F176D0"/>
    <w:multiLevelType w:val="multilevel"/>
    <w:tmpl w:val="91EEFD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DED2071"/>
    <w:multiLevelType w:val="hybridMultilevel"/>
    <w:tmpl w:val="8DFA4962"/>
    <w:lvl w:ilvl="0" w:tplc="040E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4" w15:restartNumberingAfterBreak="0">
    <w:nsid w:val="3C122F34"/>
    <w:multiLevelType w:val="hybridMultilevel"/>
    <w:tmpl w:val="4080C4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4025A"/>
    <w:multiLevelType w:val="hybridMultilevel"/>
    <w:tmpl w:val="7AC44554"/>
    <w:lvl w:ilvl="0" w:tplc="F2AC3556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05B3D"/>
    <w:multiLevelType w:val="multilevel"/>
    <w:tmpl w:val="FE5E0A20"/>
    <w:lvl w:ilvl="0">
      <w:start w:val="5"/>
      <w:numFmt w:val="bullet"/>
      <w:lvlText w:val="-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FC84455"/>
    <w:multiLevelType w:val="multilevel"/>
    <w:tmpl w:val="583452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37C69B9"/>
    <w:multiLevelType w:val="multilevel"/>
    <w:tmpl w:val="5D6205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5A94BC5"/>
    <w:multiLevelType w:val="multilevel"/>
    <w:tmpl w:val="ED28DA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5336EEB"/>
    <w:multiLevelType w:val="multilevel"/>
    <w:tmpl w:val="1F1A6C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0"/>
  </w:num>
  <w:num w:numId="5">
    <w:abstractNumId w:val="9"/>
  </w:num>
  <w:num w:numId="6">
    <w:abstractNumId w:val="8"/>
  </w:num>
  <w:num w:numId="7">
    <w:abstractNumId w:val="1"/>
  </w:num>
  <w:num w:numId="8">
    <w:abstractNumId w:val="6"/>
  </w:num>
  <w:num w:numId="9">
    <w:abstractNumId w:val="7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F64"/>
    <w:rsid w:val="0000486A"/>
    <w:rsid w:val="00046A2F"/>
    <w:rsid w:val="0007064C"/>
    <w:rsid w:val="00086B6C"/>
    <w:rsid w:val="000A22F3"/>
    <w:rsid w:val="000B55FF"/>
    <w:rsid w:val="000E4066"/>
    <w:rsid w:val="00141F1F"/>
    <w:rsid w:val="00161985"/>
    <w:rsid w:val="00173020"/>
    <w:rsid w:val="00193EAA"/>
    <w:rsid w:val="001F7DE6"/>
    <w:rsid w:val="00210954"/>
    <w:rsid w:val="00216B96"/>
    <w:rsid w:val="00220FE9"/>
    <w:rsid w:val="002764AB"/>
    <w:rsid w:val="00282B77"/>
    <w:rsid w:val="00292DA0"/>
    <w:rsid w:val="002B4FA9"/>
    <w:rsid w:val="002C740A"/>
    <w:rsid w:val="002D1C63"/>
    <w:rsid w:val="002E7E1A"/>
    <w:rsid w:val="0035431E"/>
    <w:rsid w:val="0036493D"/>
    <w:rsid w:val="00380BA1"/>
    <w:rsid w:val="003836DB"/>
    <w:rsid w:val="003910D1"/>
    <w:rsid w:val="0039364C"/>
    <w:rsid w:val="00400718"/>
    <w:rsid w:val="00403DBF"/>
    <w:rsid w:val="0042503E"/>
    <w:rsid w:val="0045191A"/>
    <w:rsid w:val="00457091"/>
    <w:rsid w:val="00466CBE"/>
    <w:rsid w:val="00483257"/>
    <w:rsid w:val="004A219D"/>
    <w:rsid w:val="004B0156"/>
    <w:rsid w:val="004B507A"/>
    <w:rsid w:val="005356A7"/>
    <w:rsid w:val="00537C23"/>
    <w:rsid w:val="00540073"/>
    <w:rsid w:val="00591AF9"/>
    <w:rsid w:val="005D1FA9"/>
    <w:rsid w:val="005D5867"/>
    <w:rsid w:val="005D7777"/>
    <w:rsid w:val="0060139F"/>
    <w:rsid w:val="00644824"/>
    <w:rsid w:val="00662DA8"/>
    <w:rsid w:val="006649FE"/>
    <w:rsid w:val="0067758E"/>
    <w:rsid w:val="006A478A"/>
    <w:rsid w:val="006B42F5"/>
    <w:rsid w:val="006B581F"/>
    <w:rsid w:val="006E012B"/>
    <w:rsid w:val="0071373B"/>
    <w:rsid w:val="007669A4"/>
    <w:rsid w:val="007C0CC7"/>
    <w:rsid w:val="007D60DD"/>
    <w:rsid w:val="007F22F0"/>
    <w:rsid w:val="007F4B04"/>
    <w:rsid w:val="00846356"/>
    <w:rsid w:val="00882B1A"/>
    <w:rsid w:val="00895E6B"/>
    <w:rsid w:val="00905F64"/>
    <w:rsid w:val="00947957"/>
    <w:rsid w:val="00A22FCA"/>
    <w:rsid w:val="00A249FA"/>
    <w:rsid w:val="00A32724"/>
    <w:rsid w:val="00A426E4"/>
    <w:rsid w:val="00A60CCD"/>
    <w:rsid w:val="00A60D5F"/>
    <w:rsid w:val="00A906B6"/>
    <w:rsid w:val="00A92158"/>
    <w:rsid w:val="00A92323"/>
    <w:rsid w:val="00AA2D7B"/>
    <w:rsid w:val="00AB2E36"/>
    <w:rsid w:val="00AB34A9"/>
    <w:rsid w:val="00AC0236"/>
    <w:rsid w:val="00AE2C0B"/>
    <w:rsid w:val="00AF067D"/>
    <w:rsid w:val="00AF764C"/>
    <w:rsid w:val="00B2197A"/>
    <w:rsid w:val="00B22A6C"/>
    <w:rsid w:val="00B726DD"/>
    <w:rsid w:val="00B92166"/>
    <w:rsid w:val="00BB08CE"/>
    <w:rsid w:val="00C31521"/>
    <w:rsid w:val="00C34BB2"/>
    <w:rsid w:val="00C36714"/>
    <w:rsid w:val="00C739D9"/>
    <w:rsid w:val="00D02749"/>
    <w:rsid w:val="00D108AD"/>
    <w:rsid w:val="00D20AEA"/>
    <w:rsid w:val="00D2502A"/>
    <w:rsid w:val="00D256FD"/>
    <w:rsid w:val="00D707CD"/>
    <w:rsid w:val="00D94156"/>
    <w:rsid w:val="00D94576"/>
    <w:rsid w:val="00DB2155"/>
    <w:rsid w:val="00DB3989"/>
    <w:rsid w:val="00DE3E5A"/>
    <w:rsid w:val="00E60D90"/>
    <w:rsid w:val="00E95A9A"/>
    <w:rsid w:val="00EB7B09"/>
    <w:rsid w:val="00EE2B30"/>
    <w:rsid w:val="00EF3402"/>
    <w:rsid w:val="00F07AC1"/>
    <w:rsid w:val="00F23B2F"/>
    <w:rsid w:val="00F27EA0"/>
    <w:rsid w:val="00F50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04A46"/>
  <w15:chartTrackingRefBased/>
  <w15:docId w15:val="{BC751513-60AB-48C4-9736-B072E7B1A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05F64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905F64"/>
    <w:rPr>
      <w:color w:val="0563C1" w:themeColor="hyperlink"/>
      <w:u w:val="single"/>
    </w:rPr>
  </w:style>
  <w:style w:type="paragraph" w:styleId="NormlWeb">
    <w:name w:val="Normal (Web)"/>
    <w:basedOn w:val="Norml"/>
    <w:unhideWhenUsed/>
    <w:qFormat/>
    <w:rsid w:val="00905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2D1C63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B34A9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B34A9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AB34A9"/>
    <w:rPr>
      <w:vertAlign w:val="superscript"/>
    </w:rPr>
  </w:style>
  <w:style w:type="table" w:styleId="Rcsostblzat">
    <w:name w:val="Table Grid"/>
    <w:basedOn w:val="Normltblzat"/>
    <w:uiPriority w:val="39"/>
    <w:rsid w:val="007D6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4B5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B507A"/>
  </w:style>
  <w:style w:type="paragraph" w:styleId="llb">
    <w:name w:val="footer"/>
    <w:basedOn w:val="Norml"/>
    <w:link w:val="llbChar"/>
    <w:uiPriority w:val="99"/>
    <w:unhideWhenUsed/>
    <w:rsid w:val="004B5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B507A"/>
  </w:style>
  <w:style w:type="character" w:customStyle="1" w:styleId="WW8Num2z0">
    <w:name w:val="WW8Num2z0"/>
    <w:qFormat/>
    <w:rsid w:val="00403DBF"/>
    <w:rPr>
      <w:rFonts w:ascii="Symbol" w:hAnsi="Symbol" w:cs="Symbol"/>
    </w:rPr>
  </w:style>
  <w:style w:type="character" w:customStyle="1" w:styleId="Internet-hivatkozs">
    <w:name w:val="Internet-hivatkozás"/>
    <w:rsid w:val="00403DBF"/>
    <w:rPr>
      <w:color w:val="0000FF"/>
      <w:u w:val="single"/>
    </w:rPr>
  </w:style>
  <w:style w:type="paragraph" w:styleId="Vltozat">
    <w:name w:val="Revision"/>
    <w:hidden/>
    <w:uiPriority w:val="99"/>
    <w:semiHidden/>
    <w:rsid w:val="00A92323"/>
    <w:pPr>
      <w:spacing w:after="0" w:line="240" w:lineRule="auto"/>
    </w:pPr>
  </w:style>
  <w:style w:type="character" w:styleId="Jegyzethivatkozs">
    <w:name w:val="annotation reference"/>
    <w:basedOn w:val="Bekezdsalapbettpusa"/>
    <w:uiPriority w:val="99"/>
    <w:semiHidden/>
    <w:unhideWhenUsed/>
    <w:rsid w:val="00380B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380BA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380BA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80B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80BA1"/>
    <w:rPr>
      <w:b/>
      <w:bCs/>
      <w:sz w:val="20"/>
      <w:szCs w:val="20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07064C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40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00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c@uni-miskolc.h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rekoktatas@uni-miskolc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68998-0029-4055-B81B-A29B1A7E6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899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</dc:creator>
  <cp:keywords/>
  <dc:description/>
  <cp:lastModifiedBy>Zoltán Ádám</cp:lastModifiedBy>
  <cp:revision>5</cp:revision>
  <dcterms:created xsi:type="dcterms:W3CDTF">2022-08-23T06:31:00Z</dcterms:created>
  <dcterms:modified xsi:type="dcterms:W3CDTF">2022-09-05T06:28:00Z</dcterms:modified>
</cp:coreProperties>
</file>